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942D4E" w14:paraId="3ED1F473" w14:textId="77777777" w:rsidTr="0081110C">
        <w:trPr>
          <w:trHeight w:val="238"/>
        </w:trPr>
        <w:tc>
          <w:tcPr>
            <w:tcW w:w="9889" w:type="dxa"/>
            <w:gridSpan w:val="2"/>
            <w:shd w:val="clear" w:color="auto" w:fill="871639"/>
            <w:vAlign w:val="center"/>
          </w:tcPr>
          <w:p w14:paraId="49A0F488" w14:textId="6E0DC380" w:rsidR="00A308A7" w:rsidRPr="00942D4E" w:rsidRDefault="00A308A7" w:rsidP="0081110C">
            <w:pPr>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ANEXO TÉCNICO PARA</w:t>
            </w:r>
            <w:r w:rsidR="00C900F8" w:rsidRPr="00942D4E">
              <w:rPr>
                <w:rFonts w:ascii="Noto Sans" w:eastAsia="Montserrat Medium" w:hAnsi="Noto Sans" w:cs="Noto Sans"/>
                <w:b/>
                <w:color w:val="FFFFFF"/>
                <w:sz w:val="18"/>
                <w:szCs w:val="18"/>
              </w:rPr>
              <w:t xml:space="preserve"> LA PRESTACIÓN</w:t>
            </w:r>
            <w:r w:rsidRPr="00942D4E">
              <w:rPr>
                <w:rFonts w:ascii="Noto Sans" w:eastAsia="Montserrat Medium" w:hAnsi="Noto Sans" w:cs="Noto Sans"/>
                <w:b/>
                <w:color w:val="FFFFFF"/>
                <w:sz w:val="18"/>
                <w:szCs w:val="18"/>
              </w:rPr>
              <w:t xml:space="preserve"> </w:t>
            </w:r>
            <w:r w:rsidR="00C900F8" w:rsidRPr="00942D4E">
              <w:rPr>
                <w:rFonts w:ascii="Noto Sans" w:eastAsia="Montserrat Medium" w:hAnsi="Noto Sans" w:cs="Noto Sans"/>
                <w:b/>
                <w:color w:val="FFFFFF"/>
                <w:sz w:val="18"/>
                <w:szCs w:val="18"/>
              </w:rPr>
              <w:t>D</w:t>
            </w:r>
            <w:r w:rsidRPr="00942D4E">
              <w:rPr>
                <w:rFonts w:ascii="Noto Sans" w:eastAsia="Montserrat Medium" w:hAnsi="Noto Sans" w:cs="Noto Sans"/>
                <w:b/>
                <w:color w:val="FFFFFF"/>
                <w:sz w:val="18"/>
                <w:szCs w:val="18"/>
              </w:rPr>
              <w:t>EL SERVICIO</w:t>
            </w:r>
            <w:r w:rsidR="00C900F8" w:rsidRPr="00942D4E">
              <w:rPr>
                <w:rFonts w:ascii="Noto Sans" w:eastAsia="Montserrat Medium" w:hAnsi="Noto Sans" w:cs="Noto Sans"/>
                <w:b/>
                <w:color w:val="FFFFFF"/>
                <w:sz w:val="18"/>
                <w:szCs w:val="18"/>
              </w:rPr>
              <w:t xml:space="preserve"> DE COMEDOR INSTITUCIONAL</w:t>
            </w:r>
          </w:p>
        </w:tc>
      </w:tr>
      <w:tr w:rsidR="00A308A7" w:rsidRPr="00942D4E" w14:paraId="20F97937" w14:textId="77777777" w:rsidTr="0081110C">
        <w:trPr>
          <w:trHeight w:val="50"/>
        </w:trPr>
        <w:tc>
          <w:tcPr>
            <w:tcW w:w="3347" w:type="dxa"/>
            <w:shd w:val="clear" w:color="auto" w:fill="auto"/>
            <w:vAlign w:val="center"/>
          </w:tcPr>
          <w:p w14:paraId="179BC0F6"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Fecha de elaboración:</w:t>
            </w:r>
          </w:p>
        </w:tc>
        <w:tc>
          <w:tcPr>
            <w:tcW w:w="6542" w:type="dxa"/>
            <w:shd w:val="clear" w:color="auto" w:fill="auto"/>
            <w:vAlign w:val="center"/>
          </w:tcPr>
          <w:p w14:paraId="4D466765" w14:textId="548B3F28" w:rsidR="00A308A7" w:rsidRPr="00942D4E" w:rsidRDefault="00C900F8" w:rsidP="00C900F8">
            <w:pPr>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 xml:space="preserve">Ciudad de México, a </w:t>
            </w:r>
            <w:r w:rsidR="00466FB0">
              <w:rPr>
                <w:rFonts w:ascii="Noto Sans" w:eastAsia="Montserrat Medium" w:hAnsi="Noto Sans" w:cs="Noto Sans"/>
                <w:sz w:val="18"/>
                <w:szCs w:val="18"/>
              </w:rPr>
              <w:t>22</w:t>
            </w:r>
            <w:r w:rsidRPr="00942D4E">
              <w:rPr>
                <w:rFonts w:ascii="Noto Sans" w:eastAsia="Montserrat Medium" w:hAnsi="Noto Sans" w:cs="Noto Sans"/>
                <w:sz w:val="18"/>
                <w:szCs w:val="18"/>
              </w:rPr>
              <w:t xml:space="preserve"> de enero de 202</w:t>
            </w:r>
            <w:r w:rsidR="002C1C1D" w:rsidRPr="00942D4E">
              <w:rPr>
                <w:rFonts w:ascii="Noto Sans" w:eastAsia="Montserrat Medium" w:hAnsi="Noto Sans" w:cs="Noto Sans"/>
                <w:sz w:val="18"/>
                <w:szCs w:val="18"/>
              </w:rPr>
              <w:t>6</w:t>
            </w:r>
          </w:p>
        </w:tc>
      </w:tr>
      <w:tr w:rsidR="00A308A7" w:rsidRPr="00942D4E" w14:paraId="1360711D" w14:textId="77777777" w:rsidTr="00F302BF">
        <w:trPr>
          <w:trHeight w:val="437"/>
        </w:trPr>
        <w:tc>
          <w:tcPr>
            <w:tcW w:w="3347" w:type="dxa"/>
            <w:shd w:val="clear" w:color="auto" w:fill="auto"/>
            <w:vAlign w:val="center"/>
          </w:tcPr>
          <w:p w14:paraId="1DABFF8F"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Área requirente</w:t>
            </w:r>
          </w:p>
        </w:tc>
        <w:tc>
          <w:tcPr>
            <w:tcW w:w="6542" w:type="dxa"/>
            <w:shd w:val="clear" w:color="auto" w:fill="auto"/>
            <w:vAlign w:val="center"/>
          </w:tcPr>
          <w:p w14:paraId="6A77DCD9" w14:textId="0E8ABCE2" w:rsidR="00A308A7" w:rsidRPr="00942D4E" w:rsidRDefault="002507C8" w:rsidP="003666AC">
            <w:pPr>
              <w:jc w:val="center"/>
              <w:rPr>
                <w:rFonts w:ascii="Noto Sans" w:eastAsia="Montserrat Medium" w:hAnsi="Noto Sans" w:cs="Noto Sans"/>
                <w:sz w:val="18"/>
                <w:szCs w:val="18"/>
              </w:rPr>
            </w:pPr>
            <w:r w:rsidRPr="00942D4E">
              <w:rPr>
                <w:rFonts w:ascii="Noto Sans" w:eastAsia="Montserrat Medium" w:hAnsi="Noto Sans" w:cs="Noto Sans"/>
                <w:sz w:val="18"/>
                <w:szCs w:val="18"/>
              </w:rPr>
              <w:t xml:space="preserve">Dirección de Servicios Generales, Obras y Control de Bienes </w:t>
            </w:r>
          </w:p>
        </w:tc>
      </w:tr>
      <w:tr w:rsidR="00A308A7" w:rsidRPr="00942D4E" w14:paraId="2915C921" w14:textId="77777777" w:rsidTr="00F302BF">
        <w:trPr>
          <w:trHeight w:val="515"/>
        </w:trPr>
        <w:tc>
          <w:tcPr>
            <w:tcW w:w="3347" w:type="dxa"/>
            <w:shd w:val="clear" w:color="auto" w:fill="auto"/>
            <w:vAlign w:val="center"/>
          </w:tcPr>
          <w:p w14:paraId="75E017CF"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942D4E" w:rsidRDefault="00C900F8" w:rsidP="00C900F8">
            <w:pPr>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Dirección de Servicios Generales, Obras y Control de Bienes</w:t>
            </w:r>
          </w:p>
        </w:tc>
      </w:tr>
      <w:tr w:rsidR="00A308A7" w:rsidRPr="00942D4E" w14:paraId="536FC2AF" w14:textId="77777777" w:rsidTr="0081110C">
        <w:trPr>
          <w:trHeight w:val="344"/>
        </w:trPr>
        <w:tc>
          <w:tcPr>
            <w:tcW w:w="3347" w:type="dxa"/>
            <w:shd w:val="clear" w:color="auto" w:fill="auto"/>
            <w:vAlign w:val="center"/>
          </w:tcPr>
          <w:p w14:paraId="43D1CD28"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Clave CUCOP:</w:t>
            </w:r>
          </w:p>
        </w:tc>
        <w:tc>
          <w:tcPr>
            <w:tcW w:w="6542" w:type="dxa"/>
            <w:shd w:val="clear" w:color="auto" w:fill="auto"/>
            <w:vAlign w:val="center"/>
          </w:tcPr>
          <w:p w14:paraId="62B84D06" w14:textId="3A20082D" w:rsidR="003C1864" w:rsidRPr="00942D4E" w:rsidRDefault="004E4C8D" w:rsidP="00C900F8">
            <w:pPr>
              <w:tabs>
                <w:tab w:val="left" w:pos="0"/>
              </w:tabs>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33901-0031</w:t>
            </w:r>
            <w:r w:rsidR="00C900F8" w:rsidRPr="00942D4E">
              <w:rPr>
                <w:rFonts w:ascii="Noto Sans" w:eastAsia="Montserrat Medium" w:hAnsi="Noto Sans" w:cs="Noto Sans"/>
                <w:sz w:val="18"/>
                <w:szCs w:val="18"/>
              </w:rPr>
              <w:t xml:space="preserve"> – </w:t>
            </w:r>
            <w:r w:rsidRPr="00942D4E">
              <w:rPr>
                <w:rFonts w:ascii="Noto Sans" w:eastAsia="Montserrat Medium" w:hAnsi="Noto Sans" w:cs="Noto Sans"/>
                <w:sz w:val="18"/>
                <w:szCs w:val="18"/>
              </w:rPr>
              <w:t>Servicio de elaboración de alimentos</w:t>
            </w:r>
          </w:p>
        </w:tc>
      </w:tr>
      <w:tr w:rsidR="00A308A7" w:rsidRPr="00942D4E" w14:paraId="247B2ADC" w14:textId="77777777" w:rsidTr="0081110C">
        <w:trPr>
          <w:trHeight w:val="344"/>
        </w:trPr>
        <w:tc>
          <w:tcPr>
            <w:tcW w:w="3347" w:type="dxa"/>
            <w:shd w:val="clear" w:color="auto" w:fill="auto"/>
            <w:vAlign w:val="center"/>
          </w:tcPr>
          <w:p w14:paraId="018C95CF"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Partida presupuestal:</w:t>
            </w:r>
          </w:p>
        </w:tc>
        <w:tc>
          <w:tcPr>
            <w:tcW w:w="6542" w:type="dxa"/>
            <w:shd w:val="clear" w:color="auto" w:fill="auto"/>
            <w:vAlign w:val="center"/>
          </w:tcPr>
          <w:p w14:paraId="095BDEB3" w14:textId="19C027AB" w:rsidR="00F56BF5" w:rsidRPr="00942D4E" w:rsidRDefault="004E4C8D" w:rsidP="00C900F8">
            <w:pPr>
              <w:tabs>
                <w:tab w:val="left" w:pos="0"/>
              </w:tabs>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33901</w:t>
            </w:r>
            <w:r w:rsidR="00C900F8" w:rsidRPr="00942D4E">
              <w:rPr>
                <w:rFonts w:ascii="Noto Sans" w:eastAsia="Montserrat Medium" w:hAnsi="Noto Sans" w:cs="Noto Sans"/>
                <w:sz w:val="18"/>
                <w:szCs w:val="18"/>
              </w:rPr>
              <w:t xml:space="preserve"> – </w:t>
            </w:r>
            <w:r w:rsidRPr="00942D4E">
              <w:rPr>
                <w:rFonts w:ascii="Noto Sans" w:eastAsia="Montserrat Medium" w:hAnsi="Noto Sans" w:cs="Noto Sans"/>
                <w:sz w:val="18"/>
                <w:szCs w:val="18"/>
              </w:rPr>
              <w:t>Subcontratación de servicios con terceros</w:t>
            </w:r>
          </w:p>
        </w:tc>
      </w:tr>
      <w:tr w:rsidR="00A308A7" w:rsidRPr="00942D4E" w14:paraId="58567BE0" w14:textId="77777777" w:rsidTr="0081110C">
        <w:trPr>
          <w:trHeight w:val="50"/>
        </w:trPr>
        <w:tc>
          <w:tcPr>
            <w:tcW w:w="3347" w:type="dxa"/>
            <w:shd w:val="clear" w:color="auto" w:fill="auto"/>
            <w:vAlign w:val="center"/>
          </w:tcPr>
          <w:p w14:paraId="2427F0E2"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942D4E" w:rsidRDefault="00A308A7" w:rsidP="00C900F8">
            <w:pPr>
              <w:tabs>
                <w:tab w:val="left" w:pos="0"/>
              </w:tabs>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Fiscale</w:t>
            </w:r>
            <w:r w:rsidR="008B2371" w:rsidRPr="00942D4E">
              <w:rPr>
                <w:rFonts w:ascii="Noto Sans" w:eastAsia="Montserrat Medium" w:hAnsi="Noto Sans" w:cs="Noto Sans"/>
                <w:sz w:val="18"/>
                <w:szCs w:val="18"/>
              </w:rPr>
              <w:t>s</w:t>
            </w:r>
          </w:p>
        </w:tc>
      </w:tr>
    </w:tbl>
    <w:p w14:paraId="08DB2006" w14:textId="77777777" w:rsidR="00A308A7" w:rsidRPr="00942D4E" w:rsidRDefault="00A308A7" w:rsidP="00A308A7">
      <w:pPr>
        <w:rPr>
          <w:rFonts w:ascii="Noto Sans" w:eastAsia="Montserrat Medium" w:hAnsi="Noto Sans" w:cs="Noto Sans"/>
          <w:sz w:val="18"/>
          <w:szCs w:val="18"/>
        </w:rPr>
      </w:pPr>
    </w:p>
    <w:tbl>
      <w:tblPr>
        <w:tblW w:w="9868" w:type="dxa"/>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68"/>
      </w:tblGrid>
      <w:tr w:rsidR="00777459" w:rsidRPr="00942D4E" w14:paraId="25136CE6" w14:textId="77777777" w:rsidTr="00777459">
        <w:trPr>
          <w:trHeight w:val="96"/>
        </w:trPr>
        <w:tc>
          <w:tcPr>
            <w:tcW w:w="9868" w:type="dxa"/>
            <w:shd w:val="clear" w:color="auto" w:fill="auto"/>
          </w:tcPr>
          <w:p w14:paraId="55023355" w14:textId="77777777"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ANTECEDENTES Y NECESIDAD DE LA CONTRATACIÓN:</w:t>
            </w:r>
          </w:p>
          <w:p w14:paraId="60802342" w14:textId="014C069C" w:rsidR="00F140AB" w:rsidRPr="00942D4E"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La Secretaría de Ciencia, Humanidades, Tecnología e Innovación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5C5E9064" w14:textId="62166428" w:rsidR="00F140AB" w:rsidRPr="00942D4E"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Por lo anterior y con la finalidad de dar cumplimiento de lo dispuesto en el artículo 87 de las Condiciones Generales de Trabajo del CONAHCYT, que establece la obligación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de proporcionar un servicio de comedor institucional al personal que labora en sus instalaciones, a fin de garantizar condiciones adecuadas de bienestar, salud, productividad laboral y garantizar los derechos laborales del personal. Dicho servicio no solo constituye una prestación laboral, sino también una herramienta estratégica de apoyo a la operación administrativa, que refuerza el compromiso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con su recurso humano, garantizando el cumplimiento normativo y evitando riesgos de inconformidad laboral, observaciones de instancias fiscalizadoras o impactos negativos en la operación sustantiva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w:t>
            </w:r>
          </w:p>
          <w:p w14:paraId="5613CDF0" w14:textId="1DD60C24"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b/>
                <w:color w:val="000000"/>
                <w:sz w:val="18"/>
                <w:szCs w:val="18"/>
              </w:rPr>
              <w:t>DESCRIPCIÓN (ESPECIFICACIONES Y CONDICIONES):</w:t>
            </w:r>
          </w:p>
          <w:p w14:paraId="4880A346" w14:textId="43F9542A" w:rsidR="00777459" w:rsidRPr="00942D4E" w:rsidRDefault="00310482"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Deberán preparar y elaborar alimentos para un rango diario aproximado de:</w:t>
            </w:r>
          </w:p>
          <w:tbl>
            <w:tblPr>
              <w:tblW w:w="8789"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197"/>
              <w:gridCol w:w="2197"/>
              <w:gridCol w:w="2197"/>
              <w:gridCol w:w="2198"/>
            </w:tblGrid>
            <w:tr w:rsidR="00777459" w:rsidRPr="00942D4E" w14:paraId="295ADD54" w14:textId="77777777" w:rsidTr="00F56BF5">
              <w:trPr>
                <w:jc w:val="center"/>
              </w:trPr>
              <w:tc>
                <w:tcPr>
                  <w:tcW w:w="2197" w:type="dxa"/>
                  <w:shd w:val="clear" w:color="auto" w:fill="691C32"/>
                  <w:vAlign w:val="center"/>
                </w:tcPr>
                <w:p w14:paraId="6D5F6CE4" w14:textId="56AA30BE" w:rsidR="00777459" w:rsidRPr="00942D4E" w:rsidRDefault="00777459" w:rsidP="00310482">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PARTIDA</w:t>
                  </w:r>
                </w:p>
              </w:tc>
              <w:tc>
                <w:tcPr>
                  <w:tcW w:w="2197" w:type="dxa"/>
                  <w:shd w:val="clear" w:color="auto" w:fill="691C32"/>
                  <w:vAlign w:val="center"/>
                </w:tcPr>
                <w:p w14:paraId="00E146F7" w14:textId="77777777" w:rsidR="00777459" w:rsidRPr="00942D4E" w:rsidRDefault="00777459"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DESCRIPCIÓN</w:t>
                  </w:r>
                </w:p>
              </w:tc>
              <w:tc>
                <w:tcPr>
                  <w:tcW w:w="2197" w:type="dxa"/>
                  <w:shd w:val="clear" w:color="auto" w:fill="691C32"/>
                  <w:vAlign w:val="center"/>
                </w:tcPr>
                <w:p w14:paraId="5D6C2701" w14:textId="77777777" w:rsidR="00777459" w:rsidRPr="00942D4E" w:rsidRDefault="00777459"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UNIDAD DE MEDIDA</w:t>
                  </w:r>
                </w:p>
              </w:tc>
              <w:tc>
                <w:tcPr>
                  <w:tcW w:w="2198" w:type="dxa"/>
                  <w:shd w:val="clear" w:color="auto" w:fill="691C32"/>
                  <w:vAlign w:val="center"/>
                </w:tcPr>
                <w:p w14:paraId="192130D3" w14:textId="77777777" w:rsidR="00777459" w:rsidRPr="00942D4E" w:rsidRDefault="00777459" w:rsidP="0081110C">
                  <w:pPr>
                    <w:pBdr>
                      <w:top w:val="nil"/>
                      <w:left w:val="nil"/>
                      <w:bottom w:val="nil"/>
                      <w:right w:val="nil"/>
                      <w:between w:val="nil"/>
                    </w:pBdr>
                    <w:tabs>
                      <w:tab w:val="left" w:pos="0"/>
                    </w:tabs>
                    <w:spacing w:before="120" w:after="120"/>
                    <w:jc w:val="center"/>
                    <w:rPr>
                      <w:rFonts w:ascii="Noto Sans" w:hAnsi="Noto Sans" w:cs="Noto Sans"/>
                      <w:sz w:val="18"/>
                      <w:szCs w:val="18"/>
                    </w:rPr>
                  </w:pPr>
                  <w:r w:rsidRPr="00942D4E">
                    <w:rPr>
                      <w:rFonts w:ascii="Noto Sans" w:eastAsia="Montserrat Medium" w:hAnsi="Noto Sans" w:cs="Noto Sans"/>
                      <w:b/>
                      <w:color w:val="FFFFFF"/>
                      <w:sz w:val="18"/>
                      <w:szCs w:val="18"/>
                    </w:rPr>
                    <w:t>CANTIDAD</w:t>
                  </w:r>
                </w:p>
              </w:tc>
            </w:tr>
            <w:tr w:rsidR="00777459" w:rsidRPr="00942D4E" w14:paraId="0C1D8BCB" w14:textId="77777777" w:rsidTr="00F56BF5">
              <w:trPr>
                <w:jc w:val="center"/>
              </w:trPr>
              <w:tc>
                <w:tcPr>
                  <w:tcW w:w="2197" w:type="dxa"/>
                  <w:shd w:val="clear" w:color="auto" w:fill="auto"/>
                  <w:vAlign w:val="center"/>
                </w:tcPr>
                <w:p w14:paraId="1DE9AEB8" w14:textId="1EB69181" w:rsidR="00777459" w:rsidRPr="00942D4E" w:rsidRDefault="00310482" w:rsidP="0081110C">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ÚNICA</w:t>
                  </w:r>
                </w:p>
              </w:tc>
              <w:tc>
                <w:tcPr>
                  <w:tcW w:w="2197" w:type="dxa"/>
                  <w:shd w:val="clear" w:color="auto" w:fill="auto"/>
                  <w:vAlign w:val="center"/>
                </w:tcPr>
                <w:p w14:paraId="28E07C19" w14:textId="00209DED" w:rsidR="00310482" w:rsidRPr="00942D4E" w:rsidRDefault="00F302BF" w:rsidP="00F302BF">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Servicio de </w:t>
                  </w:r>
                  <w:r w:rsidR="00310482" w:rsidRPr="00942D4E">
                    <w:rPr>
                      <w:rFonts w:ascii="Noto Sans" w:eastAsia="Montserrat Medium" w:hAnsi="Noto Sans" w:cs="Noto Sans"/>
                      <w:color w:val="000000"/>
                      <w:sz w:val="18"/>
                      <w:szCs w:val="18"/>
                    </w:rPr>
                    <w:t>Comedor Institucional</w:t>
                  </w:r>
                </w:p>
              </w:tc>
              <w:tc>
                <w:tcPr>
                  <w:tcW w:w="2197" w:type="dxa"/>
                  <w:shd w:val="clear" w:color="auto" w:fill="auto"/>
                  <w:vAlign w:val="center"/>
                </w:tcPr>
                <w:p w14:paraId="4960C898" w14:textId="33897CF8" w:rsidR="00777459" w:rsidRPr="00942D4E" w:rsidRDefault="00F302BF" w:rsidP="00F302BF">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Servicio</w:t>
                  </w:r>
                </w:p>
              </w:tc>
              <w:tc>
                <w:tcPr>
                  <w:tcW w:w="2198" w:type="dxa"/>
                  <w:shd w:val="clear" w:color="auto" w:fill="auto"/>
                  <w:vAlign w:val="center"/>
                </w:tcPr>
                <w:p w14:paraId="20FC458A" w14:textId="0D38C61D" w:rsidR="00310482" w:rsidRPr="00942D4E" w:rsidRDefault="00310482" w:rsidP="00310482">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Desayuno:</w:t>
                  </w:r>
                </w:p>
                <w:p w14:paraId="7D499C73" w14:textId="7077B568"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7:30 A 9:00 h</w:t>
                  </w:r>
                  <w:r w:rsidR="00515A42" w:rsidRPr="00942D4E">
                    <w:rPr>
                      <w:rFonts w:ascii="Noto Sans" w:eastAsia="Montserrat Medium" w:hAnsi="Noto Sans" w:cs="Noto Sans"/>
                      <w:color w:val="000000"/>
                      <w:sz w:val="18"/>
                      <w:szCs w:val="18"/>
                    </w:rPr>
                    <w:t>oras</w:t>
                  </w:r>
                </w:p>
                <w:p w14:paraId="69A6700A"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Mínimo </w:t>
                  </w:r>
                </w:p>
                <w:p w14:paraId="3E497BC8" w14:textId="03B248FB"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48 comensales</w:t>
                  </w:r>
                </w:p>
                <w:p w14:paraId="0D37B8D9"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Máximo</w:t>
                  </w:r>
                </w:p>
                <w:p w14:paraId="241E87CB" w14:textId="31A47560"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 120 comensales</w:t>
                  </w:r>
                </w:p>
                <w:p w14:paraId="63B42330" w14:textId="331C18EF" w:rsidR="00310482" w:rsidRDefault="00310482" w:rsidP="00310482">
                  <w:pPr>
                    <w:jc w:val="center"/>
                    <w:rPr>
                      <w:rFonts w:ascii="Noto Sans" w:eastAsia="Montserrat Medium" w:hAnsi="Noto Sans" w:cs="Noto Sans"/>
                      <w:color w:val="000000"/>
                      <w:sz w:val="18"/>
                      <w:szCs w:val="18"/>
                    </w:rPr>
                  </w:pPr>
                </w:p>
                <w:p w14:paraId="57F54F08" w14:textId="77777777" w:rsidR="00E46208" w:rsidRPr="00942D4E" w:rsidRDefault="00E46208" w:rsidP="00310482">
                  <w:pPr>
                    <w:jc w:val="center"/>
                    <w:rPr>
                      <w:rFonts w:ascii="Noto Sans" w:eastAsia="Montserrat Medium" w:hAnsi="Noto Sans" w:cs="Noto Sans"/>
                      <w:color w:val="000000"/>
                      <w:sz w:val="18"/>
                      <w:szCs w:val="18"/>
                    </w:rPr>
                  </w:pPr>
                </w:p>
                <w:p w14:paraId="0026F5B1" w14:textId="3FEF8AFF"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lastRenderedPageBreak/>
                    <w:t>Comida:</w:t>
                  </w:r>
                </w:p>
                <w:p w14:paraId="7C370A73" w14:textId="127A72E8"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 13:00 A 16:00 h</w:t>
                  </w:r>
                  <w:r w:rsidR="00515A42" w:rsidRPr="00942D4E">
                    <w:rPr>
                      <w:rFonts w:ascii="Noto Sans" w:eastAsia="Montserrat Medium" w:hAnsi="Noto Sans" w:cs="Noto Sans"/>
                      <w:color w:val="000000"/>
                      <w:sz w:val="18"/>
                      <w:szCs w:val="18"/>
                    </w:rPr>
                    <w:t>oras</w:t>
                  </w:r>
                </w:p>
                <w:p w14:paraId="78AA7942"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Mínimo</w:t>
                  </w:r>
                </w:p>
                <w:p w14:paraId="6698D895" w14:textId="15585466"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80 comensales</w:t>
                  </w:r>
                </w:p>
                <w:p w14:paraId="2F3B14C2"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Máximo</w:t>
                  </w:r>
                </w:p>
                <w:p w14:paraId="09047C34" w14:textId="7A593D9E" w:rsidR="00F302BF" w:rsidRPr="00942D4E" w:rsidRDefault="00310482" w:rsidP="00F302BF">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200 comensales</w:t>
                  </w:r>
                  <w:r w:rsidR="00777459" w:rsidRPr="00942D4E">
                    <w:rPr>
                      <w:rFonts w:ascii="Noto Sans" w:eastAsia="Montserrat Medium" w:hAnsi="Noto Sans" w:cs="Noto Sans"/>
                      <w:color w:val="000000"/>
                      <w:sz w:val="18"/>
                      <w:szCs w:val="18"/>
                    </w:rPr>
                    <w:t xml:space="preserve"> </w:t>
                  </w:r>
                </w:p>
              </w:tc>
            </w:tr>
          </w:tbl>
          <w:p w14:paraId="114ABF0E" w14:textId="77777777" w:rsidR="00777459" w:rsidRPr="00942D4E" w:rsidRDefault="00777459"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p>
          <w:p w14:paraId="7AA44979" w14:textId="66DBCE1E" w:rsidR="00F302BF" w:rsidRPr="00942D4E" w:rsidRDefault="00F302BF" w:rsidP="00F302BF">
            <w:pPr>
              <w:jc w:val="both"/>
              <w:rPr>
                <w:rFonts w:ascii="Noto Sans" w:hAnsi="Noto Sans" w:cs="Noto Sans"/>
                <w:sz w:val="18"/>
                <w:szCs w:val="18"/>
              </w:rPr>
            </w:pPr>
            <w:r w:rsidRPr="00942D4E">
              <w:rPr>
                <w:rFonts w:ascii="Noto Sans" w:eastAsia="Montserrat Medium" w:hAnsi="Noto Sans" w:cs="Noto Sans"/>
                <w:b/>
                <w:bCs/>
                <w:color w:val="000000"/>
                <w:sz w:val="18"/>
                <w:szCs w:val="18"/>
              </w:rPr>
              <w:t>Ubicación:</w:t>
            </w:r>
            <w:r w:rsidRPr="00942D4E">
              <w:rPr>
                <w:rFonts w:ascii="Noto Sans" w:eastAsia="Montserrat Medium" w:hAnsi="Noto Sans" w:cs="Noto Sans"/>
                <w:color w:val="000000"/>
                <w:sz w:val="18"/>
                <w:szCs w:val="18"/>
              </w:rPr>
              <w:t xml:space="preserve"> El Comedor Institucional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a</w:t>
            </w:r>
            <w:r w:rsidRPr="00942D4E">
              <w:rPr>
                <w:rFonts w:ascii="Noto Sans" w:eastAsia="Montserrat Medium" w:hAnsi="Noto Sans" w:cs="Noto Sans"/>
                <w:color w:val="000000"/>
                <w:sz w:val="18"/>
                <w:szCs w:val="18"/>
              </w:rPr>
              <w:t xml:space="preserve"> </w:t>
            </w:r>
            <w:r w:rsidR="00E54733" w:rsidRPr="00942D4E">
              <w:rPr>
                <w:rFonts w:ascii="Noto Sans" w:eastAsia="Montserrat Medium" w:hAnsi="Noto Sans" w:cs="Noto Sans"/>
                <w:color w:val="000000"/>
                <w:sz w:val="18"/>
                <w:szCs w:val="18"/>
              </w:rPr>
              <w:t>Secretaría de Ciencia, Humanidades, Tecnología e Innovación (</w:t>
            </w:r>
            <w:r w:rsidR="00D107B7">
              <w:rPr>
                <w:rFonts w:ascii="Noto Sans" w:eastAsia="Montserrat Medium" w:hAnsi="Noto Sans" w:cs="Noto Sans"/>
                <w:color w:val="000000"/>
                <w:sz w:val="18"/>
                <w:szCs w:val="18"/>
              </w:rPr>
              <w:t>SECIHTI</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se encuentra en el edificio ubicado en Avenida Insurgentes Sur número 1582, piso Mezzanine ala Sur, Colonia Crédito Constructor, Alcaldía Benito Juárez, Código Postal 03940, Ciudad de México, entre las calles de Hera y Hermes.</w:t>
            </w:r>
          </w:p>
          <w:p w14:paraId="4CB6909F" w14:textId="0C6483A8" w:rsidR="00F302BF" w:rsidRPr="00942D4E" w:rsidRDefault="00F302BF" w:rsidP="00F302BF">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Este servicio será proporcionado de lunes a viernes </w:t>
            </w:r>
            <w:r w:rsidR="003666AC">
              <w:rPr>
                <w:rFonts w:ascii="Noto Sans" w:eastAsia="Montserrat Medium" w:hAnsi="Noto Sans" w:cs="Noto Sans"/>
                <w:color w:val="000000"/>
                <w:sz w:val="18"/>
                <w:szCs w:val="18"/>
              </w:rPr>
              <w:t xml:space="preserve">para desayunos, para el caso de comidas de lunes a jueves </w:t>
            </w:r>
            <w:r w:rsidRPr="00942D4E">
              <w:rPr>
                <w:rFonts w:ascii="Noto Sans" w:eastAsia="Montserrat Medium" w:hAnsi="Noto Sans" w:cs="Noto Sans"/>
                <w:color w:val="000000"/>
                <w:sz w:val="18"/>
                <w:szCs w:val="18"/>
              </w:rPr>
              <w:t xml:space="preserve">y podrá modificarse el número de servicios por día de acuerdo a las plantillas del personal </w:t>
            </w:r>
            <w:r w:rsidR="00E54733" w:rsidRPr="00942D4E">
              <w:rPr>
                <w:rFonts w:ascii="Noto Sans" w:eastAsia="Montserrat Medium" w:hAnsi="Noto Sans" w:cs="Noto Sans"/>
                <w:color w:val="000000"/>
                <w:sz w:val="18"/>
                <w:szCs w:val="18"/>
              </w:rPr>
              <w:t>adscrito</w:t>
            </w:r>
            <w:r w:rsidRPr="00942D4E">
              <w:rPr>
                <w:rFonts w:ascii="Noto Sans" w:eastAsia="Montserrat Medium" w:hAnsi="Noto Sans" w:cs="Noto Sans"/>
                <w:color w:val="000000"/>
                <w:sz w:val="18"/>
                <w:szCs w:val="18"/>
              </w:rPr>
              <w:t xml:space="preserve"> a</w:t>
            </w:r>
            <w:r w:rsidR="00E54733" w:rsidRPr="00942D4E">
              <w:rPr>
                <w:rFonts w:ascii="Noto Sans" w:eastAsia="Montserrat Medium" w:hAnsi="Noto Sans" w:cs="Noto Sans"/>
                <w:color w:val="000000"/>
                <w:sz w:val="18"/>
                <w:szCs w:val="18"/>
              </w:rPr>
              <w:t xml:space="preserve"> la Secretaría</w:t>
            </w:r>
            <w:r w:rsidRPr="00942D4E">
              <w:rPr>
                <w:rFonts w:ascii="Noto Sans" w:eastAsia="Montserrat Medium" w:hAnsi="Noto Sans" w:cs="Noto Sans"/>
                <w:color w:val="000000"/>
                <w:sz w:val="18"/>
                <w:szCs w:val="18"/>
              </w:rPr>
              <w:t>, asimismo, podrá ser reducido o suspendido parcialmente o en su totalidad los días feriados o por eventos especiales con previa notificación al supervisor del servicio del proveedor a través de correo electrónico, lo cual se realizará preferentemente con 24 horas de anticipación por parte del supervisor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a</w:t>
            </w:r>
            <w:r w:rsidRPr="00942D4E">
              <w:rPr>
                <w:rFonts w:ascii="Noto Sans" w:eastAsia="Montserrat Medium" w:hAnsi="Noto Sans" w:cs="Noto Sans"/>
                <w:color w:val="000000"/>
                <w:sz w:val="18"/>
                <w:szCs w:val="18"/>
              </w:rPr>
              <w:t xml:space="preserve">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designado por la persona Titular de la </w:t>
            </w:r>
            <w:r w:rsidR="00D306FD" w:rsidRPr="00942D4E">
              <w:rPr>
                <w:rFonts w:ascii="Noto Sans" w:eastAsia="Montserrat Medium" w:hAnsi="Noto Sans" w:cs="Noto Sans"/>
                <w:color w:val="000000"/>
                <w:sz w:val="18"/>
                <w:szCs w:val="18"/>
              </w:rPr>
              <w:t>Dirección de Servicios Generales, Obras y Control de Bienes</w:t>
            </w:r>
            <w:r w:rsidR="003666AC">
              <w:rPr>
                <w:rFonts w:ascii="Noto Sans" w:eastAsia="Montserrat Medium" w:hAnsi="Noto Sans" w:cs="Noto Sans"/>
                <w:color w:val="000000"/>
                <w:sz w:val="18"/>
                <w:szCs w:val="18"/>
              </w:rPr>
              <w:t xml:space="preserve"> </w:t>
            </w:r>
            <w:r w:rsidR="00CD4565" w:rsidRPr="00942D4E">
              <w:rPr>
                <w:rFonts w:ascii="Noto Sans" w:eastAsia="Montserrat Medium" w:hAnsi="Noto Sans" w:cs="Noto Sans"/>
                <w:color w:val="000000"/>
                <w:sz w:val="18"/>
                <w:szCs w:val="18"/>
              </w:rPr>
              <w:t xml:space="preserve">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sin incurrir en costos adicionales. </w:t>
            </w:r>
          </w:p>
          <w:p w14:paraId="5B72DE23" w14:textId="69CBA582" w:rsidR="00F302BF" w:rsidRPr="00942D4E" w:rsidRDefault="00F302BF" w:rsidP="00F302BF">
            <w:pPr>
              <w:pBdr>
                <w:top w:val="nil"/>
                <w:left w:val="nil"/>
                <w:bottom w:val="nil"/>
                <w:right w:val="nil"/>
                <w:between w:val="nil"/>
              </w:pBdr>
              <w:tabs>
                <w:tab w:val="left" w:pos="0"/>
              </w:tabs>
              <w:spacing w:before="120" w:after="120"/>
              <w:jc w:val="both"/>
              <w:rPr>
                <w:rFonts w:ascii="Noto Sans" w:eastAsia="Montserrat Medium" w:hAnsi="Noto Sans" w:cs="Noto Sans"/>
                <w:b/>
                <w:bCs/>
                <w:color w:val="000000"/>
                <w:sz w:val="18"/>
                <w:szCs w:val="18"/>
              </w:rPr>
            </w:pPr>
            <w:r w:rsidRPr="00942D4E">
              <w:rPr>
                <w:rFonts w:ascii="Noto Sans" w:eastAsia="Montserrat Medium" w:hAnsi="Noto Sans" w:cs="Noto Sans"/>
                <w:b/>
                <w:bCs/>
                <w:color w:val="000000"/>
                <w:sz w:val="18"/>
                <w:szCs w:val="18"/>
              </w:rPr>
              <w:t>ESPECIFICACIONES BASE PARA EL SERVICIO DE COMEDOR INSTITUCIONAL</w:t>
            </w:r>
          </w:p>
          <w:p w14:paraId="5CA8E746" w14:textId="427FB683" w:rsidR="00F302BF" w:rsidRPr="00942D4E" w:rsidRDefault="00F302BF" w:rsidP="00F302BF">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Con la finalidad de proporcionar un servicio de alimentación nutritiva, suficiente y de calidad a los empleados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se señalan los lineamientos que debe cumplir el proveedor para proporcionar el servicio de alimentación:</w:t>
            </w:r>
          </w:p>
          <w:p w14:paraId="62F6766B" w14:textId="77777777"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Atendiendo las Condiciones Generales de Trabajo, de ofrecer un menú procurando la mejor calidad posible; esto es con un menú elaborado con productos de forma variada y suficiente, (tomando como referencia el esquema del plato del buen comer incluido en el Apéndice Normativo A de la Norma Oficial Mexicana NOM-SSA2-043-2012, Servicios básicos de salud) que sea higiénica, equilibrada, adecuada e inocua; además de brindar en todo momento un trato esmerado y respetuoso a los comensales.</w:t>
            </w:r>
          </w:p>
          <w:p w14:paraId="723747C0" w14:textId="77777777" w:rsidR="008020D6" w:rsidRPr="00942D4E" w:rsidRDefault="008020D6" w:rsidP="008020D6">
            <w:pPr>
              <w:pStyle w:val="Prrafodelista"/>
              <w:pBdr>
                <w:top w:val="nil"/>
                <w:left w:val="nil"/>
                <w:bottom w:val="nil"/>
                <w:right w:val="nil"/>
                <w:between w:val="nil"/>
              </w:pBdr>
              <w:tabs>
                <w:tab w:val="left" w:pos="0"/>
              </w:tabs>
              <w:spacing w:before="120" w:after="120"/>
              <w:ind w:left="405"/>
              <w:jc w:val="both"/>
              <w:rPr>
                <w:rFonts w:ascii="Noto Sans" w:eastAsia="Montserrat Medium" w:hAnsi="Noto Sans" w:cs="Noto Sans"/>
                <w:color w:val="000000"/>
                <w:sz w:val="18"/>
                <w:szCs w:val="18"/>
              </w:rPr>
            </w:pPr>
          </w:p>
          <w:p w14:paraId="50CB48A6" w14:textId="128ABA3B"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A fin de satisfacer los requerimientos alimenticios y nutricionales del personal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se requiere que los menús sean suficientes y equilibrados, en el entendido de que dicho equilibrio se da por la proporción que guardan entre sí los nutrimentos energéticos (proteínas, lípidos e hidratos de carbono), así como por el uso de alimentos con fibra.</w:t>
            </w:r>
          </w:p>
          <w:p w14:paraId="21AEE12C" w14:textId="77777777" w:rsidR="008020D6" w:rsidRPr="00942D4E" w:rsidRDefault="008020D6" w:rsidP="008020D6">
            <w:pPr>
              <w:pStyle w:val="Prrafodelista"/>
              <w:rPr>
                <w:rFonts w:ascii="Noto Sans" w:eastAsia="Montserrat Medium" w:hAnsi="Noto Sans" w:cs="Noto Sans"/>
                <w:color w:val="000000"/>
                <w:sz w:val="18"/>
                <w:szCs w:val="18"/>
              </w:rPr>
            </w:pPr>
          </w:p>
          <w:p w14:paraId="3BB31CAE" w14:textId="77777777"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Para los usuarios del comedor institucional, la dieta deberá ser equilibrada y cubrir de 700 a 1,000 Kcal por día y deberá ser distribuida entre el desayuno y la comida, entendiéndose que el contenido calórico deberá ser mayor en la comida que en el desayuno. Estará compuesta de 15 a 25% a partir de proteínas animales y vegetales, 15 a 20% a partir de lípidos, preferencialmente de cadena intermedia y de productos animales con preferencia de pescados, pollo y pavo, y en menor frecuencia carne de puerco o de res y 40 a 55% de hidratos de carbono complejos (semillas, cereales enteros, frutas, algunas verduras, etc.). Las cantidades establecidas de kilocalorías, equivalen al 50% de las necesidades energéticas diarias del comensal.</w:t>
            </w:r>
          </w:p>
          <w:p w14:paraId="6160002C" w14:textId="77777777" w:rsidR="008020D6" w:rsidRPr="00942D4E" w:rsidRDefault="008020D6" w:rsidP="008020D6">
            <w:pPr>
              <w:pStyle w:val="Prrafodelista"/>
              <w:rPr>
                <w:rFonts w:ascii="Noto Sans" w:eastAsia="Montserrat Medium" w:hAnsi="Noto Sans" w:cs="Noto Sans"/>
                <w:color w:val="000000"/>
                <w:sz w:val="18"/>
                <w:szCs w:val="18"/>
              </w:rPr>
            </w:pPr>
          </w:p>
          <w:p w14:paraId="6E709DE0" w14:textId="64C587ED"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Por lo anterior, es indispensable que los menús estén avalados por un nutriólogo (el cual no estará en sitio). También se requiere de un Chef encargado de la preparación diaria de los alimentos, así como de un supervisor quien será responsable del manejo higiénico de alimentos y del apego al programa de limpieza, ambos </w:t>
            </w:r>
            <w:r w:rsidRPr="00942D4E">
              <w:rPr>
                <w:rFonts w:ascii="Noto Sans" w:eastAsia="Montserrat Medium" w:hAnsi="Noto Sans" w:cs="Noto Sans"/>
                <w:color w:val="000000"/>
                <w:sz w:val="18"/>
                <w:szCs w:val="18"/>
              </w:rPr>
              <w:lastRenderedPageBreak/>
              <w:t>deberán permanecer en las instalaciones de</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CD4565"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mientras se preste el servicio y en caso de ausentarse, el proveedor se compromete a tener un suplente para que lo sustituya. Se requiere que el Chef, supervisor y nutriólogo formen parte de la plantilla del proveedor, con un año como mínimo de experiencia en el ramo y con grado mínimo de licenciatura comprobable mediante copia simple legible de la cédula profesional correspondiente que se incluirán en la propuesta técnica.</w:t>
            </w:r>
          </w:p>
          <w:p w14:paraId="71657FE6" w14:textId="77777777" w:rsidR="008020D6" w:rsidRPr="00942D4E" w:rsidRDefault="008020D6" w:rsidP="008020D6">
            <w:pPr>
              <w:pStyle w:val="Prrafodelista"/>
              <w:rPr>
                <w:rFonts w:ascii="Noto Sans" w:eastAsia="Montserrat Medium" w:hAnsi="Noto Sans" w:cs="Noto Sans"/>
                <w:color w:val="000000"/>
                <w:sz w:val="18"/>
                <w:szCs w:val="18"/>
              </w:rPr>
            </w:pPr>
          </w:p>
          <w:p w14:paraId="24FCDCA2" w14:textId="5AD9EDA2"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En caso de que el proveedor requiera remover al chef, supervisor o al nutriólogo asignados para brindar el servicio en </w:t>
            </w:r>
            <w:r w:rsidR="00CD4565" w:rsidRPr="00942D4E">
              <w:rPr>
                <w:rFonts w:ascii="Noto Sans" w:eastAsia="Montserrat Medium" w:hAnsi="Noto Sans" w:cs="Noto Sans"/>
                <w:color w:val="000000"/>
                <w:sz w:val="18"/>
                <w:szCs w:val="18"/>
              </w:rPr>
              <w:t xml:space="preserve">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deberá dar previo aviso mediante escrito a la persona Titular de la </w:t>
            </w:r>
            <w:r w:rsidR="00D306FD" w:rsidRPr="00942D4E">
              <w:rPr>
                <w:rFonts w:ascii="Noto Sans" w:eastAsia="Montserrat Medium" w:hAnsi="Noto Sans" w:cs="Noto Sans"/>
                <w:color w:val="000000"/>
                <w:sz w:val="18"/>
                <w:szCs w:val="18"/>
              </w:rPr>
              <w:t>Dirección de Servicios Generales, Obras y Control de Bienes</w:t>
            </w:r>
            <w:r w:rsidR="008020D6"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de</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CD4565"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con al menos 5 días hábiles de anticipación. Los reemplazos deberán cumplir con lo especificado en el inciso d) </w:t>
            </w:r>
            <w:r w:rsidR="004E4C8D" w:rsidRPr="00942D4E">
              <w:rPr>
                <w:rFonts w:ascii="Noto Sans" w:eastAsia="Montserrat Medium" w:hAnsi="Noto Sans" w:cs="Noto Sans"/>
                <w:color w:val="000000"/>
                <w:sz w:val="18"/>
                <w:szCs w:val="18"/>
              </w:rPr>
              <w:t>del presente Anexo Técnico</w:t>
            </w:r>
            <w:r w:rsidRPr="00942D4E">
              <w:rPr>
                <w:rFonts w:ascii="Noto Sans" w:eastAsia="Montserrat Medium" w:hAnsi="Noto Sans" w:cs="Noto Sans"/>
                <w:color w:val="000000"/>
                <w:sz w:val="18"/>
                <w:szCs w:val="18"/>
              </w:rPr>
              <w:t>.</w:t>
            </w:r>
          </w:p>
          <w:p w14:paraId="13A8E7AE" w14:textId="77777777" w:rsidR="008020D6" w:rsidRPr="00942D4E" w:rsidRDefault="008020D6" w:rsidP="008020D6">
            <w:pPr>
              <w:pStyle w:val="Prrafodelista"/>
              <w:rPr>
                <w:rFonts w:ascii="Noto Sans" w:eastAsia="Montserrat Medium" w:hAnsi="Noto Sans" w:cs="Noto Sans"/>
                <w:color w:val="000000"/>
                <w:sz w:val="18"/>
                <w:szCs w:val="18"/>
              </w:rPr>
            </w:pPr>
          </w:p>
          <w:p w14:paraId="1BA32CCA" w14:textId="29F7DCCC"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Los platillos y menús cíclicos que forman parte de este anexo son indicativos y no limitativos, por lo que el proveedor y </w:t>
            </w:r>
            <w:r w:rsidR="00CD4565" w:rsidRPr="00942D4E">
              <w:rPr>
                <w:rFonts w:ascii="Noto Sans" w:eastAsia="Montserrat Medium" w:hAnsi="Noto Sans" w:cs="Noto Sans"/>
                <w:color w:val="000000"/>
                <w:sz w:val="18"/>
                <w:szCs w:val="18"/>
              </w:rPr>
              <w:t xml:space="preserve">la </w:t>
            </w:r>
            <w:r w:rsidR="00D107B7">
              <w:rPr>
                <w:rFonts w:ascii="Noto Sans" w:eastAsia="Montserrat Medium" w:hAnsi="Noto Sans" w:cs="Noto Sans"/>
                <w:color w:val="000000"/>
                <w:sz w:val="18"/>
                <w:szCs w:val="18"/>
              </w:rPr>
              <w:t>SECIHTI</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 xml:space="preserve">pueden mejorarlos o modificarlos a fin de satisfacer a los comensales, por ello el proveedor deberá presentar escrito, para su aprobación a la persona Titular de la </w:t>
            </w:r>
            <w:r w:rsidR="00D306FD" w:rsidRPr="00942D4E">
              <w:rPr>
                <w:rFonts w:ascii="Noto Sans" w:eastAsia="Montserrat Medium" w:hAnsi="Noto Sans" w:cs="Noto Sans"/>
                <w:color w:val="000000"/>
                <w:sz w:val="18"/>
                <w:szCs w:val="18"/>
              </w:rPr>
              <w:t>Dirección de Servicios Generales, Obras y Control de Bienes</w:t>
            </w:r>
            <w:r w:rsidR="008020D6"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de</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CD4565" w:rsidRPr="00942D4E">
              <w:rPr>
                <w:rFonts w:ascii="Noto Sans" w:eastAsia="Montserrat Medium" w:hAnsi="Noto Sans" w:cs="Noto Sans"/>
                <w:color w:val="000000"/>
                <w:sz w:val="18"/>
                <w:szCs w:val="18"/>
              </w:rPr>
              <w:t>a</w:t>
            </w:r>
            <w:r w:rsidRPr="00942D4E">
              <w:rPr>
                <w:rFonts w:ascii="Noto Sans" w:eastAsia="Montserrat Medium" w:hAnsi="Noto Sans" w:cs="Noto Sans"/>
                <w:color w:val="000000"/>
                <w:sz w:val="18"/>
                <w:szCs w:val="18"/>
              </w:rPr>
              <w:t xml:space="preserve">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los menús con una semana de anticipación a la fecha de su elaboración. La programación mensual de menús no deberá ser repetitiva por lo menos en ciclos mensuales.</w:t>
            </w:r>
          </w:p>
          <w:p w14:paraId="5DFA04E4" w14:textId="77777777" w:rsidR="008020D6" w:rsidRPr="00942D4E" w:rsidRDefault="008020D6" w:rsidP="008020D6">
            <w:pPr>
              <w:pStyle w:val="Prrafodelista"/>
              <w:rPr>
                <w:rFonts w:ascii="Noto Sans" w:eastAsia="Montserrat Medium" w:hAnsi="Noto Sans" w:cs="Noto Sans"/>
                <w:color w:val="000000"/>
                <w:sz w:val="18"/>
                <w:szCs w:val="18"/>
              </w:rPr>
            </w:pPr>
          </w:p>
          <w:p w14:paraId="2ACAAA95" w14:textId="0F3F68C2" w:rsidR="00F302BF" w:rsidRDefault="00474BF9"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L</w:t>
            </w:r>
            <w:r w:rsidR="00F302BF" w:rsidRPr="00942D4E">
              <w:rPr>
                <w:rFonts w:ascii="Noto Sans" w:eastAsia="Montserrat Medium" w:hAnsi="Noto Sans" w:cs="Noto Sans"/>
                <w:color w:val="000000"/>
                <w:sz w:val="18"/>
                <w:szCs w:val="18"/>
              </w:rPr>
              <w:t xml:space="preserve">os </w:t>
            </w:r>
            <w:r w:rsidR="00601160" w:rsidRPr="00942D4E">
              <w:rPr>
                <w:rFonts w:ascii="Noto Sans" w:eastAsia="Montserrat Medium" w:hAnsi="Noto Sans" w:cs="Noto Sans"/>
                <w:color w:val="000000"/>
                <w:sz w:val="18"/>
                <w:szCs w:val="18"/>
              </w:rPr>
              <w:t>licitantes</w:t>
            </w:r>
            <w:r w:rsidR="00F302BF" w:rsidRPr="00942D4E">
              <w:rPr>
                <w:rFonts w:ascii="Noto Sans" w:eastAsia="Montserrat Medium" w:hAnsi="Noto Sans" w:cs="Noto Sans"/>
                <w:color w:val="000000"/>
                <w:sz w:val="18"/>
                <w:szCs w:val="18"/>
              </w:rPr>
              <w:t xml:space="preserve"> deberán presentar </w:t>
            </w:r>
            <w:r w:rsidR="00601160" w:rsidRPr="00942D4E">
              <w:rPr>
                <w:rFonts w:ascii="Noto Sans" w:eastAsia="Montserrat Medium" w:hAnsi="Noto Sans" w:cs="Noto Sans"/>
                <w:color w:val="000000"/>
                <w:sz w:val="18"/>
                <w:szCs w:val="18"/>
              </w:rPr>
              <w:t>junto con su</w:t>
            </w:r>
            <w:r w:rsidR="00F302BF" w:rsidRPr="00942D4E">
              <w:rPr>
                <w:rFonts w:ascii="Noto Sans" w:eastAsia="Montserrat Medium" w:hAnsi="Noto Sans" w:cs="Noto Sans"/>
                <w:color w:val="000000"/>
                <w:sz w:val="18"/>
                <w:szCs w:val="18"/>
              </w:rPr>
              <w:t xml:space="preserve"> propuesta técnica: </w:t>
            </w:r>
          </w:p>
          <w:p w14:paraId="0EA29513" w14:textId="77777777" w:rsidR="003666AC" w:rsidRPr="00942D4E" w:rsidRDefault="003666AC" w:rsidP="003666AC">
            <w:pPr>
              <w:pStyle w:val="Prrafodelista"/>
              <w:pBdr>
                <w:top w:val="nil"/>
                <w:left w:val="nil"/>
                <w:bottom w:val="nil"/>
                <w:right w:val="nil"/>
                <w:between w:val="nil"/>
              </w:pBdr>
              <w:tabs>
                <w:tab w:val="left" w:pos="0"/>
              </w:tabs>
              <w:spacing w:before="120" w:after="120"/>
              <w:ind w:left="405"/>
              <w:jc w:val="both"/>
              <w:rPr>
                <w:rFonts w:ascii="Noto Sans" w:eastAsia="Montserrat Medium" w:hAnsi="Noto Sans" w:cs="Noto Sans"/>
                <w:color w:val="000000"/>
                <w:sz w:val="18"/>
                <w:szCs w:val="18"/>
              </w:rPr>
            </w:pPr>
          </w:p>
          <w:p w14:paraId="3BFED97D" w14:textId="1ABE71D7" w:rsidR="00F302BF" w:rsidRPr="00942D4E" w:rsidRDefault="00F302BF" w:rsidP="008020D6">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Los menús que sugieren para el primer mes de servicio, incluyendo el cálculo nutricional de cada menú, de acuerdo a las especificaciones base para el servicio de comedor institucional, indicadas en el cuadro siguiente:</w:t>
            </w:r>
          </w:p>
          <w:p w14:paraId="0753D183" w14:textId="77777777" w:rsidR="00CD4565" w:rsidRPr="00942D4E" w:rsidRDefault="00CD4565" w:rsidP="00CD4565">
            <w:pPr>
              <w:rPr>
                <w:rFonts w:ascii="Noto Sans" w:hAnsi="Noto Sans" w:cs="Noto Sans"/>
                <w:sz w:val="18"/>
                <w:szCs w:val="18"/>
              </w:rPr>
            </w:pPr>
          </w:p>
          <w:p w14:paraId="359931E2" w14:textId="77777777" w:rsidR="00CD4565" w:rsidRPr="00942D4E" w:rsidRDefault="00CD4565" w:rsidP="00CD4565">
            <w:pPr>
              <w:jc w:val="center"/>
              <w:rPr>
                <w:rFonts w:ascii="Noto Sans" w:hAnsi="Noto Sans" w:cs="Noto Sans"/>
                <w:b/>
                <w:bCs/>
                <w:sz w:val="18"/>
                <w:szCs w:val="18"/>
              </w:rPr>
            </w:pPr>
            <w:r w:rsidRPr="00942D4E">
              <w:rPr>
                <w:rFonts w:ascii="Noto Sans" w:hAnsi="Noto Sans" w:cs="Noto Sans"/>
                <w:b/>
                <w:bCs/>
                <w:sz w:val="18"/>
                <w:szCs w:val="18"/>
              </w:rPr>
              <w:t>ESPECIFICACIONES BASE PARA EL SERVICIO DE COMEDOR INSTITUCIONAL</w:t>
            </w:r>
          </w:p>
          <w:p w14:paraId="511B73C8" w14:textId="77777777" w:rsidR="00CD4565" w:rsidRPr="00942D4E" w:rsidRDefault="00CD4565" w:rsidP="00CD4565">
            <w:pPr>
              <w:rPr>
                <w:rFonts w:ascii="Noto Sans" w:hAnsi="Noto Sans" w:cs="Noto Sans"/>
                <w:sz w:val="18"/>
                <w:szCs w:val="18"/>
              </w:rPr>
            </w:pPr>
          </w:p>
          <w:tbl>
            <w:tblPr>
              <w:tblW w:w="8820" w:type="dxa"/>
              <w:jc w:val="center"/>
              <w:tblLayout w:type="fixed"/>
              <w:tblCellMar>
                <w:left w:w="30" w:type="dxa"/>
                <w:right w:w="30" w:type="dxa"/>
              </w:tblCellMar>
              <w:tblLook w:val="04A0" w:firstRow="1" w:lastRow="0" w:firstColumn="1" w:lastColumn="0" w:noHBand="0" w:noVBand="1"/>
            </w:tblPr>
            <w:tblGrid>
              <w:gridCol w:w="584"/>
              <w:gridCol w:w="3180"/>
              <w:gridCol w:w="1417"/>
              <w:gridCol w:w="1134"/>
              <w:gridCol w:w="2505"/>
            </w:tblGrid>
            <w:tr w:rsidR="00A3659F" w:rsidRPr="00942D4E" w14:paraId="772BF068" w14:textId="77777777" w:rsidTr="008020D6">
              <w:trPr>
                <w:trHeight w:val="20"/>
                <w:tblHeader/>
                <w:jc w:val="center"/>
              </w:trPr>
              <w:tc>
                <w:tcPr>
                  <w:tcW w:w="584" w:type="dxa"/>
                  <w:tcBorders>
                    <w:top w:val="single" w:sz="6" w:space="0" w:color="auto"/>
                    <w:left w:val="single" w:sz="6" w:space="0" w:color="auto"/>
                    <w:right w:val="single" w:sz="6" w:space="0" w:color="auto"/>
                  </w:tcBorders>
                  <w:shd w:val="clear" w:color="auto" w:fill="990033"/>
                  <w:vAlign w:val="center"/>
                  <w:hideMark/>
                </w:tcPr>
                <w:p w14:paraId="2535A0D7"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No.</w:t>
                  </w:r>
                </w:p>
              </w:tc>
              <w:tc>
                <w:tcPr>
                  <w:tcW w:w="3180" w:type="dxa"/>
                  <w:tcBorders>
                    <w:top w:val="single" w:sz="6" w:space="0" w:color="auto"/>
                    <w:left w:val="single" w:sz="6" w:space="0" w:color="auto"/>
                    <w:right w:val="single" w:sz="6" w:space="0" w:color="auto"/>
                  </w:tcBorders>
                  <w:shd w:val="clear" w:color="auto" w:fill="990033"/>
                  <w:vAlign w:val="center"/>
                  <w:hideMark/>
                </w:tcPr>
                <w:p w14:paraId="15682223"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MENÚ</w:t>
                  </w:r>
                </w:p>
              </w:tc>
              <w:tc>
                <w:tcPr>
                  <w:tcW w:w="1417" w:type="dxa"/>
                  <w:tcBorders>
                    <w:top w:val="single" w:sz="6" w:space="0" w:color="auto"/>
                    <w:left w:val="single" w:sz="6" w:space="0" w:color="auto"/>
                    <w:right w:val="single" w:sz="6" w:space="0" w:color="auto"/>
                  </w:tcBorders>
                  <w:shd w:val="clear" w:color="auto" w:fill="990033"/>
                  <w:vAlign w:val="center"/>
                  <w:hideMark/>
                </w:tcPr>
                <w:p w14:paraId="56F25DDF"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CANTIDAD</w:t>
                  </w:r>
                </w:p>
              </w:tc>
              <w:tc>
                <w:tcPr>
                  <w:tcW w:w="1134" w:type="dxa"/>
                  <w:tcBorders>
                    <w:top w:val="single" w:sz="6" w:space="0" w:color="auto"/>
                    <w:left w:val="single" w:sz="6" w:space="0" w:color="auto"/>
                    <w:right w:val="single" w:sz="6" w:space="0" w:color="auto"/>
                  </w:tcBorders>
                  <w:shd w:val="clear" w:color="auto" w:fill="990033"/>
                  <w:vAlign w:val="center"/>
                  <w:hideMark/>
                </w:tcPr>
                <w:p w14:paraId="2B0826F4"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UNIDAD</w:t>
                  </w:r>
                </w:p>
              </w:tc>
              <w:tc>
                <w:tcPr>
                  <w:tcW w:w="2505" w:type="dxa"/>
                  <w:tcBorders>
                    <w:top w:val="single" w:sz="6" w:space="0" w:color="auto"/>
                    <w:left w:val="single" w:sz="6" w:space="0" w:color="auto"/>
                    <w:right w:val="single" w:sz="6" w:space="0" w:color="auto"/>
                  </w:tcBorders>
                  <w:shd w:val="clear" w:color="auto" w:fill="990033"/>
                  <w:vAlign w:val="center"/>
                  <w:hideMark/>
                </w:tcPr>
                <w:p w14:paraId="72CB2A8A"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OBSERVACIONES</w:t>
                  </w:r>
                </w:p>
              </w:tc>
            </w:tr>
            <w:tr w:rsidR="00A3659F" w:rsidRPr="00942D4E" w14:paraId="47336372" w14:textId="77777777" w:rsidTr="008020D6">
              <w:trPr>
                <w:trHeight w:val="20"/>
                <w:jc w:val="center"/>
              </w:trPr>
              <w:tc>
                <w:tcPr>
                  <w:tcW w:w="8820" w:type="dxa"/>
                  <w:gridSpan w:val="5"/>
                  <w:tcBorders>
                    <w:top w:val="single" w:sz="6" w:space="0" w:color="auto"/>
                    <w:left w:val="single" w:sz="6" w:space="0" w:color="auto"/>
                    <w:right w:val="single" w:sz="6" w:space="0" w:color="auto"/>
                  </w:tcBorders>
                  <w:vAlign w:val="center"/>
                  <w:hideMark/>
                </w:tcPr>
                <w:p w14:paraId="3ACC35A9" w14:textId="77777777" w:rsidR="00A3659F" w:rsidRPr="00942D4E" w:rsidRDefault="00A3659F" w:rsidP="004A29CB">
                  <w:pPr>
                    <w:jc w:val="center"/>
                    <w:rPr>
                      <w:rFonts w:ascii="Noto Sans" w:hAnsi="Noto Sans" w:cs="Noto Sans"/>
                      <w:b/>
                      <w:bCs/>
                      <w:sz w:val="18"/>
                      <w:szCs w:val="18"/>
                    </w:rPr>
                  </w:pPr>
                  <w:r w:rsidRPr="00942D4E">
                    <w:rPr>
                      <w:rFonts w:ascii="Noto Sans" w:hAnsi="Noto Sans" w:cs="Noto Sans"/>
                      <w:b/>
                      <w:bCs/>
                      <w:sz w:val="18"/>
                      <w:szCs w:val="18"/>
                    </w:rPr>
                    <w:t>COMIDA</w:t>
                  </w:r>
                </w:p>
              </w:tc>
            </w:tr>
            <w:tr w:rsidR="00CD4565" w:rsidRPr="00942D4E" w14:paraId="453B4194"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115B777B"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1</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7D03552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Primer tiempo (a preparar una opción por día):</w:t>
                  </w:r>
                </w:p>
              </w:tc>
              <w:tc>
                <w:tcPr>
                  <w:tcW w:w="1417" w:type="dxa"/>
                  <w:tcBorders>
                    <w:top w:val="single" w:sz="6" w:space="0" w:color="auto"/>
                    <w:left w:val="single" w:sz="6" w:space="0" w:color="auto"/>
                    <w:bottom w:val="single" w:sz="2" w:space="0" w:color="000000"/>
                    <w:right w:val="single" w:sz="6" w:space="0" w:color="auto"/>
                  </w:tcBorders>
                  <w:vAlign w:val="center"/>
                </w:tcPr>
                <w:p w14:paraId="03E62D69"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3068B4D7"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3BEE6F93" w14:textId="77777777" w:rsidR="00CD4565" w:rsidRPr="00942D4E" w:rsidRDefault="00CD4565" w:rsidP="00CD4565">
                  <w:pPr>
                    <w:rPr>
                      <w:rFonts w:ascii="Noto Sans" w:hAnsi="Noto Sans" w:cs="Noto Sans"/>
                      <w:sz w:val="18"/>
                      <w:szCs w:val="18"/>
                    </w:rPr>
                  </w:pPr>
                </w:p>
              </w:tc>
            </w:tr>
            <w:tr w:rsidR="00CD4565" w:rsidRPr="00942D4E" w14:paraId="29B11DCC"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0D4FA92E"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4419F81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Sopa de verduras molidas sin crema o picadas, 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334F74E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200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0A44A700"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06C75FC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Por ej., 2-3 veces por semana</w:t>
                  </w:r>
                </w:p>
              </w:tc>
            </w:tr>
            <w:tr w:rsidR="00CD4565" w:rsidRPr="00942D4E" w14:paraId="317D0F1C"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0AD0D4CF"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0880B76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Sopa de leguminosas (lenteja o frijol), 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D09D392"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200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0D06755D"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4BD124C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De 90 a 100 g de leguminosas</w:t>
                  </w:r>
                </w:p>
              </w:tc>
            </w:tr>
            <w:tr w:rsidR="00CD4565" w:rsidRPr="00942D4E" w14:paraId="06368E5E"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25B961B7"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53E67A5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Consomé con verduras</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BEFC1FB"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200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47F18F60"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191643D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Mínimo el 50% de verdura</w:t>
                  </w:r>
                </w:p>
              </w:tc>
            </w:tr>
            <w:tr w:rsidR="00CD4565" w:rsidRPr="00942D4E" w14:paraId="4EC094EF"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76006325"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2</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07E868B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Segundo tiempo o para acompañar al plato fuerte (se deberá preparar una opción por día):</w:t>
                  </w:r>
                </w:p>
              </w:tc>
              <w:tc>
                <w:tcPr>
                  <w:tcW w:w="1417" w:type="dxa"/>
                  <w:tcBorders>
                    <w:top w:val="single" w:sz="6" w:space="0" w:color="auto"/>
                    <w:left w:val="single" w:sz="6" w:space="0" w:color="auto"/>
                    <w:bottom w:val="single" w:sz="2" w:space="0" w:color="000000"/>
                    <w:right w:val="single" w:sz="6" w:space="0" w:color="auto"/>
                  </w:tcBorders>
                  <w:vAlign w:val="center"/>
                </w:tcPr>
                <w:p w14:paraId="7A06326F"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5AC9B320"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06E9B48F" w14:textId="77777777" w:rsidR="00CD4565" w:rsidRPr="00942D4E" w:rsidRDefault="00CD4565" w:rsidP="00CD4565">
                  <w:pPr>
                    <w:rPr>
                      <w:rFonts w:ascii="Noto Sans" w:hAnsi="Noto Sans" w:cs="Noto Sans"/>
                      <w:sz w:val="18"/>
                      <w:szCs w:val="18"/>
                    </w:rPr>
                  </w:pPr>
                </w:p>
              </w:tc>
            </w:tr>
            <w:tr w:rsidR="00CD4565" w:rsidRPr="00942D4E" w14:paraId="7C70FFDC" w14:textId="77777777" w:rsidTr="008020D6">
              <w:trPr>
                <w:trHeight w:val="20"/>
                <w:jc w:val="center"/>
              </w:trPr>
              <w:tc>
                <w:tcPr>
                  <w:tcW w:w="584" w:type="dxa"/>
                  <w:tcBorders>
                    <w:top w:val="single" w:sz="2" w:space="0" w:color="000000"/>
                    <w:left w:val="single" w:sz="6" w:space="0" w:color="auto"/>
                    <w:bottom w:val="single" w:sz="6" w:space="0" w:color="auto"/>
                    <w:right w:val="single" w:sz="6" w:space="0" w:color="auto"/>
                  </w:tcBorders>
                  <w:vAlign w:val="center"/>
                </w:tcPr>
                <w:p w14:paraId="4D1E7D80"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6" w:space="0" w:color="auto"/>
                    <w:right w:val="single" w:sz="6" w:space="0" w:color="auto"/>
                  </w:tcBorders>
                  <w:vAlign w:val="center"/>
                  <w:hideMark/>
                </w:tcPr>
                <w:p w14:paraId="25C167D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Sopa seca de maíz o trigo.</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07B8D8B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595E3D11"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4" w:space="0" w:color="auto"/>
                    <w:right w:val="single" w:sz="6" w:space="0" w:color="auto"/>
                  </w:tcBorders>
                  <w:vAlign w:val="center"/>
                  <w:hideMark/>
                </w:tcPr>
                <w:p w14:paraId="0F59A08D" w14:textId="77777777" w:rsidR="00CD4565" w:rsidRPr="00942D4E" w:rsidRDefault="00CD4565" w:rsidP="00CD4565">
                  <w:pPr>
                    <w:rPr>
                      <w:rFonts w:ascii="Noto Sans" w:hAnsi="Noto Sans" w:cs="Noto Sans"/>
                      <w:sz w:val="18"/>
                      <w:szCs w:val="18"/>
                    </w:rPr>
                  </w:pPr>
                </w:p>
              </w:tc>
            </w:tr>
            <w:tr w:rsidR="00CD4565" w:rsidRPr="00942D4E" w14:paraId="0860231E"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tcPr>
                <w:p w14:paraId="1614956F" w14:textId="77777777" w:rsidR="00CD4565" w:rsidRPr="00942D4E" w:rsidRDefault="00CD4565" w:rsidP="00750E12">
                  <w:pPr>
                    <w:jc w:val="center"/>
                    <w:rPr>
                      <w:rFonts w:ascii="Noto Sans" w:hAnsi="Noto Sans" w:cs="Noto Sans"/>
                      <w:sz w:val="18"/>
                      <w:szCs w:val="18"/>
                    </w:rPr>
                  </w:pPr>
                </w:p>
              </w:tc>
              <w:tc>
                <w:tcPr>
                  <w:tcW w:w="3180" w:type="dxa"/>
                  <w:tcBorders>
                    <w:top w:val="single" w:sz="6" w:space="0" w:color="auto"/>
                    <w:left w:val="single" w:sz="6" w:space="0" w:color="auto"/>
                    <w:bottom w:val="single" w:sz="2" w:space="0" w:color="000000"/>
                    <w:right w:val="single" w:sz="6" w:space="0" w:color="auto"/>
                  </w:tcBorders>
                  <w:vAlign w:val="center"/>
                  <w:hideMark/>
                </w:tcPr>
                <w:p w14:paraId="2EB5763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Arroz o</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0284692F"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6" w:space="0" w:color="auto"/>
                    <w:left w:val="single" w:sz="6" w:space="0" w:color="auto"/>
                    <w:bottom w:val="single" w:sz="2" w:space="0" w:color="000000"/>
                    <w:right w:val="single" w:sz="4" w:space="0" w:color="auto"/>
                  </w:tcBorders>
                  <w:vAlign w:val="center"/>
                  <w:hideMark/>
                </w:tcPr>
                <w:p w14:paraId="2CC3DDB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4" w:space="0" w:color="auto"/>
                    <w:left w:val="single" w:sz="4" w:space="0" w:color="auto"/>
                    <w:bottom w:val="single" w:sz="4" w:space="0" w:color="auto"/>
                    <w:right w:val="single" w:sz="4" w:space="0" w:color="auto"/>
                  </w:tcBorders>
                  <w:vAlign w:val="center"/>
                </w:tcPr>
                <w:p w14:paraId="711D33FB" w14:textId="77777777" w:rsidR="00CD4565" w:rsidRPr="00942D4E" w:rsidRDefault="00CD4565" w:rsidP="00CD4565">
                  <w:pPr>
                    <w:rPr>
                      <w:rFonts w:ascii="Noto Sans" w:hAnsi="Noto Sans" w:cs="Noto Sans"/>
                      <w:sz w:val="18"/>
                      <w:szCs w:val="18"/>
                    </w:rPr>
                  </w:pPr>
                </w:p>
              </w:tc>
            </w:tr>
            <w:tr w:rsidR="00CD4565" w:rsidRPr="00942D4E" w14:paraId="513A6981"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tcPr>
                <w:p w14:paraId="6B2FDDFC" w14:textId="77777777" w:rsidR="00CD4565" w:rsidRPr="00942D4E" w:rsidRDefault="00CD4565" w:rsidP="00750E12">
                  <w:pPr>
                    <w:jc w:val="center"/>
                    <w:rPr>
                      <w:rFonts w:ascii="Noto Sans" w:hAnsi="Noto Sans" w:cs="Noto Sans"/>
                      <w:sz w:val="18"/>
                      <w:szCs w:val="18"/>
                    </w:rPr>
                  </w:pPr>
                </w:p>
              </w:tc>
              <w:tc>
                <w:tcPr>
                  <w:tcW w:w="3180" w:type="dxa"/>
                  <w:tcBorders>
                    <w:top w:val="single" w:sz="6" w:space="0" w:color="auto"/>
                    <w:left w:val="single" w:sz="6" w:space="0" w:color="auto"/>
                    <w:bottom w:val="single" w:sz="2" w:space="0" w:color="000000"/>
                    <w:right w:val="single" w:sz="6" w:space="0" w:color="auto"/>
                  </w:tcBorders>
                  <w:vAlign w:val="center"/>
                  <w:hideMark/>
                </w:tcPr>
                <w:p w14:paraId="2663ED3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Papas guisadas</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628FCA04"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6" w:space="0" w:color="auto"/>
                    <w:left w:val="single" w:sz="6" w:space="0" w:color="auto"/>
                    <w:bottom w:val="single" w:sz="2" w:space="0" w:color="000000"/>
                    <w:right w:val="single" w:sz="4" w:space="0" w:color="auto"/>
                  </w:tcBorders>
                  <w:vAlign w:val="center"/>
                  <w:hideMark/>
                </w:tcPr>
                <w:p w14:paraId="4145EB6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4" w:space="0" w:color="auto"/>
                    <w:left w:val="single" w:sz="4" w:space="0" w:color="auto"/>
                    <w:bottom w:val="single" w:sz="4" w:space="0" w:color="auto"/>
                    <w:right w:val="single" w:sz="4" w:space="0" w:color="auto"/>
                  </w:tcBorders>
                  <w:vAlign w:val="center"/>
                </w:tcPr>
                <w:p w14:paraId="326469C5" w14:textId="77777777" w:rsidR="00CD4565" w:rsidRPr="00942D4E" w:rsidRDefault="00CD4565" w:rsidP="00CD4565">
                  <w:pPr>
                    <w:rPr>
                      <w:rFonts w:ascii="Noto Sans" w:hAnsi="Noto Sans" w:cs="Noto Sans"/>
                      <w:sz w:val="18"/>
                      <w:szCs w:val="18"/>
                    </w:rPr>
                  </w:pPr>
                </w:p>
              </w:tc>
            </w:tr>
            <w:tr w:rsidR="00CD4565" w:rsidRPr="00942D4E" w14:paraId="245368D8"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tcPr>
                <w:p w14:paraId="48EE69E1" w14:textId="77777777" w:rsidR="00CD4565" w:rsidRPr="00942D4E" w:rsidRDefault="00CD4565" w:rsidP="00750E12">
                  <w:pPr>
                    <w:jc w:val="center"/>
                    <w:rPr>
                      <w:rFonts w:ascii="Noto Sans" w:hAnsi="Noto Sans" w:cs="Noto Sans"/>
                      <w:sz w:val="18"/>
                      <w:szCs w:val="18"/>
                    </w:rPr>
                  </w:pPr>
                </w:p>
              </w:tc>
              <w:tc>
                <w:tcPr>
                  <w:tcW w:w="3180" w:type="dxa"/>
                  <w:tcBorders>
                    <w:top w:val="single" w:sz="6" w:space="0" w:color="auto"/>
                    <w:left w:val="single" w:sz="6" w:space="0" w:color="auto"/>
                    <w:bottom w:val="single" w:sz="2" w:space="0" w:color="000000"/>
                    <w:right w:val="single" w:sz="6" w:space="0" w:color="auto"/>
                  </w:tcBorders>
                  <w:vAlign w:val="center"/>
                  <w:hideMark/>
                </w:tcPr>
                <w:p w14:paraId="7D60CBC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Verduras guisadas </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057698D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6" w:space="0" w:color="auto"/>
                    <w:left w:val="single" w:sz="6" w:space="0" w:color="auto"/>
                    <w:bottom w:val="single" w:sz="2" w:space="0" w:color="000000"/>
                    <w:right w:val="single" w:sz="6" w:space="0" w:color="auto"/>
                  </w:tcBorders>
                  <w:vAlign w:val="center"/>
                  <w:hideMark/>
                </w:tcPr>
                <w:p w14:paraId="31D23A3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4" w:space="0" w:color="auto"/>
                    <w:left w:val="single" w:sz="6" w:space="0" w:color="auto"/>
                    <w:bottom w:val="single" w:sz="2" w:space="0" w:color="000000"/>
                    <w:right w:val="single" w:sz="6" w:space="0" w:color="auto"/>
                  </w:tcBorders>
                  <w:vAlign w:val="center"/>
                  <w:hideMark/>
                </w:tcPr>
                <w:p w14:paraId="690FF5B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veces por semana</w:t>
                  </w:r>
                </w:p>
              </w:tc>
            </w:tr>
            <w:tr w:rsidR="00CD4565" w:rsidRPr="00942D4E" w14:paraId="389CF414"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2EE9F2BF"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3</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60125FC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Tercer tiempo o plato fuerte (se deberán preparar diariamente):</w:t>
                  </w:r>
                </w:p>
              </w:tc>
              <w:tc>
                <w:tcPr>
                  <w:tcW w:w="1417" w:type="dxa"/>
                  <w:tcBorders>
                    <w:top w:val="single" w:sz="6" w:space="0" w:color="auto"/>
                    <w:left w:val="single" w:sz="6" w:space="0" w:color="auto"/>
                    <w:bottom w:val="single" w:sz="2" w:space="0" w:color="000000"/>
                    <w:right w:val="single" w:sz="6" w:space="0" w:color="auto"/>
                  </w:tcBorders>
                  <w:vAlign w:val="center"/>
                </w:tcPr>
                <w:p w14:paraId="3BF13FB1"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31254072"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7D261267" w14:textId="77777777" w:rsidR="00CD4565" w:rsidRPr="00942D4E" w:rsidRDefault="00CD4565" w:rsidP="00CD4565">
                  <w:pPr>
                    <w:rPr>
                      <w:rFonts w:ascii="Noto Sans" w:hAnsi="Noto Sans" w:cs="Noto Sans"/>
                      <w:sz w:val="18"/>
                      <w:szCs w:val="18"/>
                    </w:rPr>
                  </w:pPr>
                </w:p>
              </w:tc>
            </w:tr>
            <w:tr w:rsidR="00CD4565" w:rsidRPr="00942D4E" w14:paraId="7EE57C4A"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84C6413"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25A831A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Dos guisados para seleccionar uno, de pollo, pavo, pescado, res o cerdo. </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0868E9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0519216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3023517F"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55FA504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Elaborados con carne de res, cerdo, pollo, pavo o pescado.</w:t>
                  </w:r>
                </w:p>
              </w:tc>
            </w:tr>
            <w:tr w:rsidR="00CD4565" w:rsidRPr="00942D4E" w14:paraId="3623F858"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44DE294E"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19E36A1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Opciones de intercambio a los guisados (se deberán ofrecer diariamente)</w:t>
                  </w:r>
                </w:p>
              </w:tc>
              <w:tc>
                <w:tcPr>
                  <w:tcW w:w="1417" w:type="dxa"/>
                  <w:tcBorders>
                    <w:top w:val="single" w:sz="2" w:space="0" w:color="000000"/>
                    <w:left w:val="single" w:sz="6" w:space="0" w:color="auto"/>
                    <w:bottom w:val="single" w:sz="2" w:space="0" w:color="000000"/>
                    <w:right w:val="single" w:sz="6" w:space="0" w:color="auto"/>
                  </w:tcBorders>
                  <w:vAlign w:val="center"/>
                </w:tcPr>
                <w:p w14:paraId="44696BD0" w14:textId="77777777" w:rsidR="00CD4565" w:rsidRPr="00942D4E" w:rsidRDefault="00CD4565" w:rsidP="00CD4565">
                  <w:pPr>
                    <w:rPr>
                      <w:rFonts w:ascii="Noto Sans" w:hAnsi="Noto Sans" w:cs="Noto Sans"/>
                      <w:sz w:val="18"/>
                      <w:szCs w:val="18"/>
                    </w:rPr>
                  </w:pPr>
                </w:p>
              </w:tc>
              <w:tc>
                <w:tcPr>
                  <w:tcW w:w="1134" w:type="dxa"/>
                  <w:tcBorders>
                    <w:top w:val="single" w:sz="2" w:space="0" w:color="000000"/>
                    <w:left w:val="single" w:sz="6" w:space="0" w:color="auto"/>
                    <w:bottom w:val="single" w:sz="2" w:space="0" w:color="000000"/>
                    <w:right w:val="single" w:sz="6" w:space="0" w:color="auto"/>
                  </w:tcBorders>
                  <w:vAlign w:val="center"/>
                </w:tcPr>
                <w:p w14:paraId="1B59EFA5" w14:textId="77777777" w:rsidR="00CD4565" w:rsidRPr="00942D4E" w:rsidRDefault="00CD4565" w:rsidP="00CD4565">
                  <w:pPr>
                    <w:rPr>
                      <w:rFonts w:ascii="Noto Sans" w:hAnsi="Noto Sans" w:cs="Noto Sans"/>
                      <w:sz w:val="18"/>
                      <w:szCs w:val="18"/>
                    </w:rPr>
                  </w:pPr>
                </w:p>
              </w:tc>
              <w:tc>
                <w:tcPr>
                  <w:tcW w:w="2505" w:type="dxa"/>
                  <w:tcBorders>
                    <w:top w:val="single" w:sz="2" w:space="0" w:color="000000"/>
                    <w:left w:val="single" w:sz="6" w:space="0" w:color="auto"/>
                    <w:bottom w:val="single" w:sz="2" w:space="0" w:color="000000"/>
                    <w:right w:val="single" w:sz="6" w:space="0" w:color="auto"/>
                  </w:tcBorders>
                  <w:vAlign w:val="center"/>
                </w:tcPr>
                <w:p w14:paraId="644B41B0" w14:textId="77777777" w:rsidR="00CD4565" w:rsidRPr="00942D4E" w:rsidRDefault="00CD4565" w:rsidP="00CD4565">
                  <w:pPr>
                    <w:rPr>
                      <w:rFonts w:ascii="Noto Sans" w:hAnsi="Noto Sans" w:cs="Noto Sans"/>
                      <w:sz w:val="18"/>
                      <w:szCs w:val="18"/>
                    </w:rPr>
                  </w:pPr>
                </w:p>
              </w:tc>
            </w:tr>
            <w:tr w:rsidR="00CD4565" w:rsidRPr="00942D4E" w14:paraId="1E8DE502"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1CFB2807"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6A3B6922"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Pescado asado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043D405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3CD99D79"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037B0553"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tcPr>
                <w:p w14:paraId="2187F6E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p w14:paraId="7816D247" w14:textId="77777777" w:rsidR="00CD4565" w:rsidRPr="00942D4E" w:rsidRDefault="00CD4565" w:rsidP="00CD4565">
                  <w:pPr>
                    <w:rPr>
                      <w:rFonts w:ascii="Noto Sans" w:hAnsi="Noto Sans" w:cs="Noto Sans"/>
                      <w:sz w:val="18"/>
                      <w:szCs w:val="18"/>
                    </w:rPr>
                  </w:pPr>
                </w:p>
              </w:tc>
            </w:tr>
            <w:tr w:rsidR="00CD4565" w:rsidRPr="00942D4E" w14:paraId="6AEB4637"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449730E7"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773BEA1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Salmón a la Plancha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508FEB23"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3C3C90E1"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7A8EE88B"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tcPr>
                <w:p w14:paraId="577C106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p w14:paraId="4D8E65FC" w14:textId="77777777" w:rsidR="00CD4565" w:rsidRPr="00942D4E" w:rsidRDefault="00CD4565" w:rsidP="00CD4565">
                  <w:pPr>
                    <w:rPr>
                      <w:rFonts w:ascii="Noto Sans" w:hAnsi="Noto Sans" w:cs="Noto Sans"/>
                      <w:sz w:val="18"/>
                      <w:szCs w:val="18"/>
                    </w:rPr>
                  </w:pPr>
                </w:p>
              </w:tc>
            </w:tr>
            <w:tr w:rsidR="00CD4565" w:rsidRPr="00942D4E" w14:paraId="6BA954A8"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5EF1ABBB"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78561998"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Atún a la Plancha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1A20D54E"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78A3D930"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40D00E0F"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tcPr>
                <w:p w14:paraId="08B8269A"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p w14:paraId="1BAD8A8F" w14:textId="77777777" w:rsidR="00CD4565" w:rsidRPr="00942D4E" w:rsidRDefault="00CD4565" w:rsidP="00CD4565">
                  <w:pPr>
                    <w:rPr>
                      <w:rFonts w:ascii="Noto Sans" w:hAnsi="Noto Sans" w:cs="Noto Sans"/>
                      <w:sz w:val="18"/>
                      <w:szCs w:val="18"/>
                    </w:rPr>
                  </w:pPr>
                </w:p>
              </w:tc>
            </w:tr>
            <w:tr w:rsidR="00CD4565" w:rsidRPr="00942D4E" w14:paraId="0636B4AA"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5A21A086"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5718194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Pechuga a la plancha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528FC35D"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7046B48D"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6389896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2E68D16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tc>
            </w:tr>
            <w:tr w:rsidR="00CD4565" w:rsidRPr="00942D4E" w14:paraId="6E6D8818"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BBD9979"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33B5AE3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Bistec Asado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5BEA60F4"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49966813"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2A238F4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313C394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tc>
            </w:tr>
            <w:tr w:rsidR="00CD4565" w:rsidRPr="00942D4E" w14:paraId="1E3BA35B"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B0AE8DE"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6C94791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Ensalada de atún</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16F57B1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350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627FC2D9"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5A62E01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Sobre una cama de hojas lechuga (máximo una tercera parte del total de la ensalada), se mezcla el jitomate, pepino, zanahoria, cebolla, aguacate, atún 150 gr en cocido, entre otros</w:t>
                  </w:r>
                </w:p>
              </w:tc>
            </w:tr>
            <w:tr w:rsidR="00CD4565" w:rsidRPr="00942D4E" w14:paraId="3145371B"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0F69B18"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3FA8DB0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Ensalada del chef</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BE7B0BA"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350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12739BDA"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782EAA3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Lechuga, (máximo una tercera parte del total de la ensalada), pollo, huevo cocido, queso blanco, pimiento, cebolla y jitomate.       </w:t>
                  </w:r>
                </w:p>
              </w:tc>
            </w:tr>
            <w:tr w:rsidR="00CD4565" w:rsidRPr="00942D4E" w14:paraId="028B798F"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475FDDF3"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43D296A2"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Ensalada de pechuga asada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00E9992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350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1CA5078C"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021F36F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Se mezcla con manzana, nuez, apio, arándanos, pechuga 150gr en cocido.</w:t>
                  </w:r>
                </w:p>
              </w:tc>
            </w:tr>
            <w:tr w:rsidR="00CD4565" w:rsidRPr="00942D4E" w14:paraId="50AD1784" w14:textId="77777777" w:rsidTr="008020D6">
              <w:trPr>
                <w:trHeight w:val="20"/>
                <w:jc w:val="center"/>
              </w:trPr>
              <w:tc>
                <w:tcPr>
                  <w:tcW w:w="584" w:type="dxa"/>
                  <w:tcBorders>
                    <w:top w:val="single" w:sz="6" w:space="0" w:color="auto"/>
                    <w:left w:val="single" w:sz="6" w:space="0" w:color="auto"/>
                    <w:bottom w:val="single" w:sz="6" w:space="0" w:color="auto"/>
                    <w:right w:val="single" w:sz="6" w:space="0" w:color="auto"/>
                  </w:tcBorders>
                  <w:vAlign w:val="center"/>
                </w:tcPr>
                <w:p w14:paraId="3BC30F0C" w14:textId="77777777" w:rsidR="00CD4565" w:rsidRPr="00942D4E" w:rsidRDefault="00CD4565" w:rsidP="00CD4565">
                  <w:pPr>
                    <w:rPr>
                      <w:rFonts w:ascii="Noto Sans" w:hAnsi="Noto Sans" w:cs="Noto Sans"/>
                      <w:sz w:val="18"/>
                      <w:szCs w:val="18"/>
                    </w:rPr>
                  </w:pPr>
                </w:p>
              </w:tc>
              <w:tc>
                <w:tcPr>
                  <w:tcW w:w="3180" w:type="dxa"/>
                  <w:tcBorders>
                    <w:top w:val="single" w:sz="6" w:space="0" w:color="auto"/>
                    <w:left w:val="single" w:sz="6" w:space="0" w:color="auto"/>
                    <w:bottom w:val="single" w:sz="6" w:space="0" w:color="auto"/>
                    <w:right w:val="single" w:sz="6" w:space="0" w:color="auto"/>
                  </w:tcBorders>
                  <w:vAlign w:val="center"/>
                  <w:hideMark/>
                </w:tcPr>
                <w:p w14:paraId="45251902"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Opción Vegetariana o Vegana</w:t>
                  </w:r>
                </w:p>
              </w:tc>
              <w:tc>
                <w:tcPr>
                  <w:tcW w:w="1417" w:type="dxa"/>
                  <w:tcBorders>
                    <w:top w:val="single" w:sz="6" w:space="0" w:color="auto"/>
                    <w:left w:val="single" w:sz="6" w:space="0" w:color="auto"/>
                    <w:bottom w:val="single" w:sz="6" w:space="0" w:color="auto"/>
                    <w:right w:val="single" w:sz="6" w:space="0" w:color="auto"/>
                  </w:tcBorders>
                  <w:vAlign w:val="center"/>
                </w:tcPr>
                <w:p w14:paraId="3B3D2D8E"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35097388"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6" w:space="0" w:color="auto"/>
                    <w:right w:val="single" w:sz="6" w:space="0" w:color="auto"/>
                  </w:tcBorders>
                  <w:vAlign w:val="center"/>
                  <w:hideMark/>
                </w:tcPr>
                <w:p w14:paraId="46A2052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Diariamente 5 platillos con aporte de proteínas vegetales.</w:t>
                  </w:r>
                </w:p>
              </w:tc>
            </w:tr>
            <w:tr w:rsidR="00CD4565" w:rsidRPr="00942D4E" w14:paraId="49CF2593" w14:textId="77777777" w:rsidTr="008020D6">
              <w:trPr>
                <w:trHeight w:val="20"/>
                <w:jc w:val="center"/>
              </w:trPr>
              <w:tc>
                <w:tcPr>
                  <w:tcW w:w="584" w:type="dxa"/>
                  <w:tcBorders>
                    <w:top w:val="single" w:sz="6" w:space="0" w:color="auto"/>
                    <w:left w:val="single" w:sz="6" w:space="0" w:color="auto"/>
                    <w:bottom w:val="single" w:sz="6" w:space="0" w:color="auto"/>
                    <w:right w:val="single" w:sz="6" w:space="0" w:color="auto"/>
                  </w:tcBorders>
                  <w:vAlign w:val="center"/>
                  <w:hideMark/>
                </w:tcPr>
                <w:p w14:paraId="1B6BF514"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4</w:t>
                  </w:r>
                </w:p>
              </w:tc>
              <w:tc>
                <w:tcPr>
                  <w:tcW w:w="3180" w:type="dxa"/>
                  <w:tcBorders>
                    <w:top w:val="single" w:sz="6" w:space="0" w:color="auto"/>
                    <w:left w:val="single" w:sz="6" w:space="0" w:color="auto"/>
                    <w:bottom w:val="single" w:sz="6" w:space="0" w:color="auto"/>
                    <w:right w:val="single" w:sz="6" w:space="0" w:color="auto"/>
                  </w:tcBorders>
                  <w:vAlign w:val="center"/>
                  <w:hideMark/>
                </w:tcPr>
                <w:p w14:paraId="17A5B6B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Frijoles (diariamente)</w:t>
                  </w:r>
                </w:p>
              </w:tc>
              <w:tc>
                <w:tcPr>
                  <w:tcW w:w="1417" w:type="dxa"/>
                  <w:tcBorders>
                    <w:top w:val="single" w:sz="6" w:space="0" w:color="auto"/>
                    <w:left w:val="single" w:sz="6" w:space="0" w:color="auto"/>
                    <w:bottom w:val="single" w:sz="6" w:space="0" w:color="auto"/>
                    <w:right w:val="single" w:sz="6" w:space="0" w:color="auto"/>
                  </w:tcBorders>
                  <w:vAlign w:val="center"/>
                  <w:hideMark/>
                </w:tcPr>
                <w:p w14:paraId="4B604C8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120</w:t>
                  </w:r>
                </w:p>
              </w:tc>
              <w:tc>
                <w:tcPr>
                  <w:tcW w:w="1134" w:type="dxa"/>
                  <w:tcBorders>
                    <w:top w:val="single" w:sz="6" w:space="0" w:color="auto"/>
                    <w:left w:val="single" w:sz="6" w:space="0" w:color="auto"/>
                    <w:bottom w:val="single" w:sz="6" w:space="0" w:color="auto"/>
                    <w:right w:val="single" w:sz="6" w:space="0" w:color="auto"/>
                  </w:tcBorders>
                  <w:vAlign w:val="center"/>
                  <w:hideMark/>
                </w:tcPr>
                <w:p w14:paraId="48647EAE" w14:textId="1B03602B"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r w:rsidRPr="00942D4E">
                    <w:rPr>
                      <w:rFonts w:ascii="Noto Sans" w:hAnsi="Noto Sans" w:cs="Noto Sans"/>
                      <w:sz w:val="18"/>
                      <w:szCs w:val="18"/>
                    </w:rPr>
                    <w:br/>
                    <w:t>En cocido</w:t>
                  </w:r>
                </w:p>
              </w:tc>
              <w:tc>
                <w:tcPr>
                  <w:tcW w:w="2505" w:type="dxa"/>
                  <w:tcBorders>
                    <w:top w:val="single" w:sz="6" w:space="0" w:color="auto"/>
                    <w:left w:val="single" w:sz="6" w:space="0" w:color="auto"/>
                    <w:bottom w:val="single" w:sz="6" w:space="0" w:color="auto"/>
                    <w:right w:val="single" w:sz="6" w:space="0" w:color="auto"/>
                  </w:tcBorders>
                  <w:vAlign w:val="center"/>
                </w:tcPr>
                <w:p w14:paraId="525CB66C" w14:textId="77777777" w:rsidR="00CD4565" w:rsidRPr="00942D4E" w:rsidRDefault="00CD4565" w:rsidP="00CD4565">
                  <w:pPr>
                    <w:rPr>
                      <w:rFonts w:ascii="Noto Sans" w:hAnsi="Noto Sans" w:cs="Noto Sans"/>
                      <w:sz w:val="18"/>
                      <w:szCs w:val="18"/>
                    </w:rPr>
                  </w:pPr>
                </w:p>
              </w:tc>
            </w:tr>
            <w:tr w:rsidR="00CD4565" w:rsidRPr="00942D4E" w14:paraId="041025E3"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2AE1582A"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5</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21FFFBF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Postre (diariamente)</w:t>
                  </w:r>
                </w:p>
              </w:tc>
              <w:tc>
                <w:tcPr>
                  <w:tcW w:w="1417" w:type="dxa"/>
                  <w:tcBorders>
                    <w:top w:val="single" w:sz="6" w:space="0" w:color="auto"/>
                    <w:left w:val="single" w:sz="6" w:space="0" w:color="auto"/>
                    <w:bottom w:val="single" w:sz="2" w:space="0" w:color="000000"/>
                    <w:right w:val="single" w:sz="6" w:space="0" w:color="auto"/>
                  </w:tcBorders>
                  <w:vAlign w:val="center"/>
                </w:tcPr>
                <w:p w14:paraId="747292EA"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6A7B06D4" w14:textId="77777777" w:rsidR="00CD4565" w:rsidRPr="00942D4E" w:rsidRDefault="00CD4565" w:rsidP="00CD4565">
                  <w:pP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0CC1DB8B" w14:textId="77777777" w:rsidR="00CD4565" w:rsidRPr="00942D4E" w:rsidRDefault="00CD4565" w:rsidP="00CD4565">
                  <w:pPr>
                    <w:rPr>
                      <w:rFonts w:ascii="Noto Sans" w:hAnsi="Noto Sans" w:cs="Noto Sans"/>
                      <w:sz w:val="18"/>
                      <w:szCs w:val="18"/>
                    </w:rPr>
                  </w:pPr>
                </w:p>
              </w:tc>
            </w:tr>
            <w:tr w:rsidR="00CD4565" w:rsidRPr="00942D4E" w14:paraId="5D085287" w14:textId="77777777" w:rsidTr="008020D6">
              <w:trPr>
                <w:trHeight w:val="20"/>
                <w:jc w:val="center"/>
              </w:trPr>
              <w:tc>
                <w:tcPr>
                  <w:tcW w:w="584" w:type="dxa"/>
                  <w:tcBorders>
                    <w:top w:val="single" w:sz="2" w:space="0" w:color="000000"/>
                    <w:left w:val="single" w:sz="6" w:space="0" w:color="auto"/>
                    <w:bottom w:val="single" w:sz="6" w:space="0" w:color="auto"/>
                    <w:right w:val="single" w:sz="6" w:space="0" w:color="auto"/>
                  </w:tcBorders>
                  <w:vAlign w:val="center"/>
                </w:tcPr>
                <w:p w14:paraId="7A8A2664"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6" w:space="0" w:color="auto"/>
                    <w:right w:val="single" w:sz="6" w:space="0" w:color="auto"/>
                  </w:tcBorders>
                  <w:vAlign w:val="center"/>
                  <w:hideMark/>
                </w:tcPr>
                <w:p w14:paraId="20EFBB9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Postre elaborado con fruta natural</w:t>
                  </w:r>
                </w:p>
                <w:p w14:paraId="27FD8ED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Sin azúcar</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455CA96A"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125 o compotero lleno</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0EDC17E9"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6" w:space="0" w:color="auto"/>
                    <w:right w:val="single" w:sz="6" w:space="0" w:color="auto"/>
                  </w:tcBorders>
                  <w:vAlign w:val="center"/>
                  <w:hideMark/>
                </w:tcPr>
                <w:p w14:paraId="2C8DF54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No se podrá repetir el mismo postre en una semana</w:t>
                  </w:r>
                </w:p>
              </w:tc>
            </w:tr>
          </w:tbl>
          <w:p w14:paraId="2352F0CB" w14:textId="77777777" w:rsidR="00CD4565" w:rsidRPr="00942D4E" w:rsidRDefault="00CD4565" w:rsidP="00CD4565">
            <w:pPr>
              <w:rPr>
                <w:rFonts w:ascii="Noto Sans" w:hAnsi="Noto Sans" w:cs="Noto Sans"/>
                <w:sz w:val="18"/>
                <w:szCs w:val="18"/>
              </w:rPr>
            </w:pPr>
          </w:p>
          <w:tbl>
            <w:tblPr>
              <w:tblW w:w="8820" w:type="dxa"/>
              <w:jc w:val="center"/>
              <w:tblLayout w:type="fixed"/>
              <w:tblCellMar>
                <w:left w:w="30" w:type="dxa"/>
                <w:right w:w="30" w:type="dxa"/>
              </w:tblCellMar>
              <w:tblLook w:val="04A0" w:firstRow="1" w:lastRow="0" w:firstColumn="1" w:lastColumn="0" w:noHBand="0" w:noVBand="1"/>
            </w:tblPr>
            <w:tblGrid>
              <w:gridCol w:w="571"/>
              <w:gridCol w:w="3247"/>
              <w:gridCol w:w="1417"/>
              <w:gridCol w:w="1134"/>
              <w:gridCol w:w="2451"/>
            </w:tblGrid>
            <w:tr w:rsidR="00CD4565" w:rsidRPr="00942D4E" w14:paraId="68CD422F" w14:textId="77777777" w:rsidTr="004A29CB">
              <w:trPr>
                <w:trHeight w:val="246"/>
                <w:jc w:val="center"/>
              </w:trPr>
              <w:tc>
                <w:tcPr>
                  <w:tcW w:w="8820" w:type="dxa"/>
                  <w:gridSpan w:val="5"/>
                  <w:tcBorders>
                    <w:top w:val="single" w:sz="6" w:space="0" w:color="auto"/>
                    <w:left w:val="single" w:sz="6" w:space="0" w:color="auto"/>
                    <w:bottom w:val="single" w:sz="6" w:space="0" w:color="auto"/>
                    <w:right w:val="single" w:sz="6" w:space="0" w:color="auto"/>
                  </w:tcBorders>
                  <w:shd w:val="clear" w:color="auto" w:fill="990033"/>
                  <w:vAlign w:val="center"/>
                  <w:hideMark/>
                </w:tcPr>
                <w:p w14:paraId="3FEC56DD" w14:textId="77777777" w:rsidR="00CD4565" w:rsidRPr="00942D4E" w:rsidRDefault="00CD4565" w:rsidP="0033055B">
                  <w:pPr>
                    <w:jc w:val="center"/>
                    <w:rPr>
                      <w:rFonts w:ascii="Noto Sans" w:hAnsi="Noto Sans" w:cs="Noto Sans"/>
                      <w:b/>
                      <w:bCs/>
                      <w:sz w:val="18"/>
                      <w:szCs w:val="18"/>
                    </w:rPr>
                  </w:pPr>
                  <w:r w:rsidRPr="00942D4E">
                    <w:rPr>
                      <w:rFonts w:ascii="Noto Sans" w:hAnsi="Noto Sans" w:cs="Noto Sans"/>
                      <w:b/>
                      <w:bCs/>
                      <w:sz w:val="18"/>
                      <w:szCs w:val="18"/>
                    </w:rPr>
                    <w:t>ALIMENTOS COMPLEMENTARIOS A LIBRE DEMANDA dentro de horarios de comida (DIARIAMENTE)</w:t>
                  </w:r>
                </w:p>
              </w:tc>
            </w:tr>
            <w:tr w:rsidR="00CD4565" w:rsidRPr="00942D4E" w14:paraId="18CA9422" w14:textId="77777777" w:rsidTr="004A29CB">
              <w:trPr>
                <w:trHeight w:val="466"/>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2571067A"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6</w:t>
                  </w:r>
                </w:p>
              </w:tc>
              <w:tc>
                <w:tcPr>
                  <w:tcW w:w="3247" w:type="dxa"/>
                  <w:tcBorders>
                    <w:top w:val="single" w:sz="6" w:space="0" w:color="auto"/>
                    <w:left w:val="single" w:sz="6" w:space="0" w:color="auto"/>
                    <w:bottom w:val="single" w:sz="6" w:space="0" w:color="auto"/>
                    <w:right w:val="single" w:sz="6" w:space="0" w:color="auto"/>
                  </w:tcBorders>
                  <w:vAlign w:val="center"/>
                  <w:hideMark/>
                </w:tcPr>
                <w:p w14:paraId="7C12446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Agua fresca con jengibre o chía</w:t>
                  </w:r>
                </w:p>
              </w:tc>
              <w:tc>
                <w:tcPr>
                  <w:tcW w:w="1417" w:type="dxa"/>
                  <w:tcBorders>
                    <w:top w:val="single" w:sz="6" w:space="0" w:color="auto"/>
                    <w:left w:val="single" w:sz="6" w:space="0" w:color="auto"/>
                    <w:bottom w:val="single" w:sz="6" w:space="0" w:color="auto"/>
                    <w:right w:val="single" w:sz="6" w:space="0" w:color="auto"/>
                  </w:tcBorders>
                  <w:vAlign w:val="center"/>
                </w:tcPr>
                <w:p w14:paraId="63D6BADE"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3FCBD14E"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0929847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De fruta natural con 20% de pulpa sin azúcar</w:t>
                  </w:r>
                </w:p>
              </w:tc>
            </w:tr>
            <w:tr w:rsidR="00CD4565" w:rsidRPr="00942D4E" w14:paraId="1774667D" w14:textId="77777777" w:rsidTr="004A29CB">
              <w:trPr>
                <w:trHeight w:val="466"/>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2EA18EDB"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lastRenderedPageBreak/>
                    <w:t>7</w:t>
                  </w:r>
                </w:p>
              </w:tc>
              <w:tc>
                <w:tcPr>
                  <w:tcW w:w="3247" w:type="dxa"/>
                  <w:tcBorders>
                    <w:top w:val="single" w:sz="6" w:space="0" w:color="auto"/>
                    <w:left w:val="single" w:sz="6" w:space="0" w:color="auto"/>
                    <w:bottom w:val="single" w:sz="6" w:space="0" w:color="auto"/>
                    <w:right w:val="single" w:sz="6" w:space="0" w:color="auto"/>
                  </w:tcBorders>
                  <w:vAlign w:val="center"/>
                  <w:hideMark/>
                </w:tcPr>
                <w:p w14:paraId="06F22B5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Barra de verduras</w:t>
                  </w:r>
                </w:p>
              </w:tc>
              <w:tc>
                <w:tcPr>
                  <w:tcW w:w="1417" w:type="dxa"/>
                  <w:tcBorders>
                    <w:top w:val="single" w:sz="6" w:space="0" w:color="auto"/>
                    <w:left w:val="single" w:sz="6" w:space="0" w:color="auto"/>
                    <w:bottom w:val="single" w:sz="6" w:space="0" w:color="auto"/>
                    <w:right w:val="single" w:sz="6" w:space="0" w:color="auto"/>
                  </w:tcBorders>
                  <w:vAlign w:val="center"/>
                </w:tcPr>
                <w:p w14:paraId="13769DC0"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488E981B"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216E16F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Mínimo tres verduras diferentes</w:t>
                  </w:r>
                </w:p>
              </w:tc>
            </w:tr>
            <w:tr w:rsidR="00CD4565" w:rsidRPr="00942D4E" w14:paraId="63ABCEDE" w14:textId="77777777" w:rsidTr="004A29CB">
              <w:trPr>
                <w:trHeight w:val="466"/>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678C91F0"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8</w:t>
                  </w:r>
                </w:p>
              </w:tc>
              <w:tc>
                <w:tcPr>
                  <w:tcW w:w="3247" w:type="dxa"/>
                  <w:tcBorders>
                    <w:top w:val="single" w:sz="6" w:space="0" w:color="auto"/>
                    <w:left w:val="single" w:sz="6" w:space="0" w:color="auto"/>
                    <w:bottom w:val="single" w:sz="6" w:space="0" w:color="auto"/>
                    <w:right w:val="single" w:sz="6" w:space="0" w:color="auto"/>
                  </w:tcBorders>
                  <w:vAlign w:val="center"/>
                  <w:hideMark/>
                </w:tcPr>
                <w:p w14:paraId="16C79DC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Barra de frutas</w:t>
                  </w:r>
                </w:p>
              </w:tc>
              <w:tc>
                <w:tcPr>
                  <w:tcW w:w="1417" w:type="dxa"/>
                  <w:tcBorders>
                    <w:top w:val="single" w:sz="6" w:space="0" w:color="auto"/>
                    <w:left w:val="single" w:sz="6" w:space="0" w:color="auto"/>
                    <w:bottom w:val="single" w:sz="6" w:space="0" w:color="auto"/>
                    <w:right w:val="single" w:sz="6" w:space="0" w:color="auto"/>
                  </w:tcBorders>
                  <w:vAlign w:val="center"/>
                </w:tcPr>
                <w:p w14:paraId="02FD6D62"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4F5A0D03"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4CB1FFB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Mínimo tres frutas diferentes</w:t>
                  </w:r>
                </w:p>
              </w:tc>
            </w:tr>
            <w:tr w:rsidR="00CD4565" w:rsidRPr="00942D4E" w14:paraId="6D2C7ABA"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512C0E1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9</w:t>
                  </w:r>
                </w:p>
              </w:tc>
              <w:tc>
                <w:tcPr>
                  <w:tcW w:w="3247" w:type="dxa"/>
                  <w:tcBorders>
                    <w:top w:val="single" w:sz="6" w:space="0" w:color="auto"/>
                    <w:left w:val="single" w:sz="6" w:space="0" w:color="auto"/>
                    <w:bottom w:val="single" w:sz="6" w:space="0" w:color="auto"/>
                    <w:right w:val="single" w:sz="6" w:space="0" w:color="auto"/>
                  </w:tcBorders>
                  <w:vAlign w:val="center"/>
                  <w:hideMark/>
                </w:tcPr>
                <w:p w14:paraId="222644D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Aderezos</w:t>
                  </w:r>
                </w:p>
              </w:tc>
              <w:tc>
                <w:tcPr>
                  <w:tcW w:w="1417" w:type="dxa"/>
                  <w:tcBorders>
                    <w:top w:val="single" w:sz="6" w:space="0" w:color="auto"/>
                    <w:left w:val="single" w:sz="6" w:space="0" w:color="auto"/>
                    <w:bottom w:val="single" w:sz="6" w:space="0" w:color="auto"/>
                    <w:right w:val="single" w:sz="6" w:space="0" w:color="auto"/>
                  </w:tcBorders>
                  <w:vAlign w:val="center"/>
                </w:tcPr>
                <w:p w14:paraId="312C42A0"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0A04CF64"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7594EBF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Dos diferentes</w:t>
                  </w:r>
                </w:p>
              </w:tc>
            </w:tr>
            <w:tr w:rsidR="00CD4565" w:rsidRPr="00942D4E" w14:paraId="223D9A4B"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5E6D2D47"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10</w:t>
                  </w:r>
                </w:p>
              </w:tc>
              <w:tc>
                <w:tcPr>
                  <w:tcW w:w="3247" w:type="dxa"/>
                  <w:tcBorders>
                    <w:top w:val="single" w:sz="6" w:space="0" w:color="auto"/>
                    <w:left w:val="single" w:sz="6" w:space="0" w:color="auto"/>
                    <w:bottom w:val="single" w:sz="6" w:space="0" w:color="auto"/>
                    <w:right w:val="single" w:sz="6" w:space="0" w:color="auto"/>
                  </w:tcBorders>
                  <w:vAlign w:val="center"/>
                  <w:hideMark/>
                </w:tcPr>
                <w:p w14:paraId="1D6ED27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Sal</w:t>
                  </w:r>
                </w:p>
              </w:tc>
              <w:tc>
                <w:tcPr>
                  <w:tcW w:w="1417" w:type="dxa"/>
                  <w:tcBorders>
                    <w:top w:val="single" w:sz="6" w:space="0" w:color="auto"/>
                    <w:left w:val="single" w:sz="6" w:space="0" w:color="auto"/>
                    <w:bottom w:val="single" w:sz="6" w:space="0" w:color="auto"/>
                    <w:right w:val="single" w:sz="6" w:space="0" w:color="auto"/>
                  </w:tcBorders>
                  <w:vAlign w:val="center"/>
                </w:tcPr>
                <w:p w14:paraId="3F8BDDC4"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73C78230"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47DA7169" w14:textId="77777777" w:rsidR="00CD4565" w:rsidRPr="00942D4E" w:rsidRDefault="00CD4565" w:rsidP="00CD4565">
                  <w:pPr>
                    <w:rPr>
                      <w:rFonts w:ascii="Noto Sans" w:hAnsi="Noto Sans" w:cs="Noto Sans"/>
                      <w:sz w:val="18"/>
                      <w:szCs w:val="18"/>
                    </w:rPr>
                  </w:pPr>
                </w:p>
              </w:tc>
            </w:tr>
            <w:tr w:rsidR="00CD4565" w:rsidRPr="00942D4E" w14:paraId="4FC9A0F0"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3054FE39"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11</w:t>
                  </w:r>
                </w:p>
              </w:tc>
              <w:tc>
                <w:tcPr>
                  <w:tcW w:w="3247" w:type="dxa"/>
                  <w:tcBorders>
                    <w:top w:val="single" w:sz="6" w:space="0" w:color="auto"/>
                    <w:left w:val="single" w:sz="6" w:space="0" w:color="auto"/>
                    <w:bottom w:val="single" w:sz="6" w:space="0" w:color="auto"/>
                    <w:right w:val="single" w:sz="6" w:space="0" w:color="auto"/>
                  </w:tcBorders>
                  <w:vAlign w:val="center"/>
                  <w:hideMark/>
                </w:tcPr>
                <w:p w14:paraId="47A9956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Salsa</w:t>
                  </w:r>
                </w:p>
              </w:tc>
              <w:tc>
                <w:tcPr>
                  <w:tcW w:w="1417" w:type="dxa"/>
                  <w:tcBorders>
                    <w:top w:val="single" w:sz="6" w:space="0" w:color="auto"/>
                    <w:left w:val="single" w:sz="6" w:space="0" w:color="auto"/>
                    <w:bottom w:val="single" w:sz="6" w:space="0" w:color="auto"/>
                    <w:right w:val="single" w:sz="6" w:space="0" w:color="auto"/>
                  </w:tcBorders>
                  <w:vAlign w:val="center"/>
                </w:tcPr>
                <w:p w14:paraId="4FD5F300"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5DD82BA1"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490E9727" w14:textId="77777777" w:rsidR="00CD4565" w:rsidRPr="00942D4E" w:rsidRDefault="00CD4565" w:rsidP="00CD4565">
                  <w:pPr>
                    <w:rPr>
                      <w:rFonts w:ascii="Noto Sans" w:hAnsi="Noto Sans" w:cs="Noto Sans"/>
                      <w:sz w:val="18"/>
                      <w:szCs w:val="18"/>
                    </w:rPr>
                  </w:pPr>
                </w:p>
              </w:tc>
            </w:tr>
            <w:tr w:rsidR="00CD4565" w:rsidRPr="00942D4E" w14:paraId="76AD1686"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052FF500"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12</w:t>
                  </w:r>
                </w:p>
              </w:tc>
              <w:tc>
                <w:tcPr>
                  <w:tcW w:w="3247" w:type="dxa"/>
                  <w:tcBorders>
                    <w:top w:val="single" w:sz="6" w:space="0" w:color="auto"/>
                    <w:left w:val="single" w:sz="6" w:space="0" w:color="auto"/>
                    <w:bottom w:val="single" w:sz="6" w:space="0" w:color="auto"/>
                    <w:right w:val="single" w:sz="6" w:space="0" w:color="auto"/>
                  </w:tcBorders>
                  <w:vAlign w:val="center"/>
                  <w:hideMark/>
                </w:tcPr>
                <w:p w14:paraId="1BD6C45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Pan integral y tortilla de maíz.</w:t>
                  </w:r>
                </w:p>
              </w:tc>
              <w:tc>
                <w:tcPr>
                  <w:tcW w:w="1417" w:type="dxa"/>
                  <w:tcBorders>
                    <w:top w:val="single" w:sz="6" w:space="0" w:color="auto"/>
                    <w:left w:val="single" w:sz="6" w:space="0" w:color="auto"/>
                    <w:bottom w:val="single" w:sz="6" w:space="0" w:color="auto"/>
                    <w:right w:val="single" w:sz="6" w:space="0" w:color="auto"/>
                  </w:tcBorders>
                  <w:vAlign w:val="center"/>
                </w:tcPr>
                <w:p w14:paraId="1937E294"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0FFC037D"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521E7CF8" w14:textId="77777777" w:rsidR="00CD4565" w:rsidRPr="00942D4E" w:rsidRDefault="00CD4565" w:rsidP="00CD4565">
                  <w:pPr>
                    <w:rPr>
                      <w:rFonts w:ascii="Noto Sans" w:hAnsi="Noto Sans" w:cs="Noto Sans"/>
                      <w:sz w:val="18"/>
                      <w:szCs w:val="18"/>
                    </w:rPr>
                  </w:pPr>
                </w:p>
              </w:tc>
            </w:tr>
            <w:tr w:rsidR="00CD4565" w:rsidRPr="00942D4E" w14:paraId="773A82EA"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69460A1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13</w:t>
                  </w:r>
                </w:p>
              </w:tc>
              <w:tc>
                <w:tcPr>
                  <w:tcW w:w="3247" w:type="dxa"/>
                  <w:tcBorders>
                    <w:top w:val="single" w:sz="6" w:space="0" w:color="auto"/>
                    <w:left w:val="single" w:sz="6" w:space="0" w:color="auto"/>
                    <w:bottom w:val="single" w:sz="6" w:space="0" w:color="auto"/>
                    <w:right w:val="single" w:sz="6" w:space="0" w:color="auto"/>
                  </w:tcBorders>
                  <w:vAlign w:val="center"/>
                  <w:hideMark/>
                </w:tcPr>
                <w:p w14:paraId="3EFEE90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Miel de abeja natural, granola natural sin endulzantes</w:t>
                  </w:r>
                </w:p>
              </w:tc>
              <w:tc>
                <w:tcPr>
                  <w:tcW w:w="1417" w:type="dxa"/>
                  <w:tcBorders>
                    <w:top w:val="single" w:sz="6" w:space="0" w:color="auto"/>
                    <w:left w:val="single" w:sz="6" w:space="0" w:color="auto"/>
                    <w:bottom w:val="single" w:sz="6" w:space="0" w:color="auto"/>
                    <w:right w:val="single" w:sz="6" w:space="0" w:color="auto"/>
                  </w:tcBorders>
                  <w:vAlign w:val="center"/>
                </w:tcPr>
                <w:p w14:paraId="543F94DA"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263E5613"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4078D970" w14:textId="77777777" w:rsidR="00CD4565" w:rsidRPr="00942D4E" w:rsidRDefault="00CD4565" w:rsidP="00CD4565">
                  <w:pPr>
                    <w:rPr>
                      <w:rFonts w:ascii="Noto Sans" w:hAnsi="Noto Sans" w:cs="Noto Sans"/>
                      <w:sz w:val="18"/>
                      <w:szCs w:val="18"/>
                    </w:rPr>
                  </w:pPr>
                </w:p>
              </w:tc>
            </w:tr>
            <w:tr w:rsidR="00CD4565" w:rsidRPr="00942D4E" w14:paraId="205D2AA6"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1ABD340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14</w:t>
                  </w:r>
                </w:p>
              </w:tc>
              <w:tc>
                <w:tcPr>
                  <w:tcW w:w="3247" w:type="dxa"/>
                  <w:tcBorders>
                    <w:top w:val="single" w:sz="6" w:space="0" w:color="auto"/>
                    <w:left w:val="single" w:sz="6" w:space="0" w:color="auto"/>
                    <w:bottom w:val="single" w:sz="6" w:space="0" w:color="auto"/>
                    <w:right w:val="single" w:sz="6" w:space="0" w:color="auto"/>
                  </w:tcBorders>
                  <w:vAlign w:val="center"/>
                  <w:hideMark/>
                </w:tcPr>
                <w:p w14:paraId="6782F06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Limón, chile piquín, rajas.</w:t>
                  </w:r>
                </w:p>
              </w:tc>
              <w:tc>
                <w:tcPr>
                  <w:tcW w:w="1417" w:type="dxa"/>
                  <w:tcBorders>
                    <w:top w:val="single" w:sz="6" w:space="0" w:color="auto"/>
                    <w:left w:val="single" w:sz="6" w:space="0" w:color="auto"/>
                    <w:bottom w:val="single" w:sz="6" w:space="0" w:color="auto"/>
                    <w:right w:val="single" w:sz="6" w:space="0" w:color="auto"/>
                  </w:tcBorders>
                  <w:vAlign w:val="center"/>
                </w:tcPr>
                <w:p w14:paraId="254D67CD"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2593E8C9"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36561B2C" w14:textId="77777777" w:rsidR="00CD4565" w:rsidRPr="00942D4E" w:rsidRDefault="00CD4565" w:rsidP="00CD4565">
                  <w:pPr>
                    <w:rPr>
                      <w:rFonts w:ascii="Noto Sans" w:hAnsi="Noto Sans" w:cs="Noto Sans"/>
                      <w:sz w:val="18"/>
                      <w:szCs w:val="18"/>
                    </w:rPr>
                  </w:pPr>
                </w:p>
              </w:tc>
            </w:tr>
          </w:tbl>
          <w:p w14:paraId="073C734F" w14:textId="77777777" w:rsidR="008020D6" w:rsidRPr="00942D4E" w:rsidRDefault="008020D6" w:rsidP="00CD4565">
            <w:pPr>
              <w:rPr>
                <w:rFonts w:ascii="Noto Sans" w:hAnsi="Noto Sans" w:cs="Noto Sans"/>
                <w:sz w:val="18"/>
                <w:szCs w:val="18"/>
              </w:rPr>
            </w:pPr>
          </w:p>
          <w:tbl>
            <w:tblPr>
              <w:tblW w:w="8820" w:type="dxa"/>
              <w:jc w:val="center"/>
              <w:tblLayout w:type="fixed"/>
              <w:tblCellMar>
                <w:left w:w="30" w:type="dxa"/>
                <w:right w:w="30" w:type="dxa"/>
              </w:tblCellMar>
              <w:tblLook w:val="04A0" w:firstRow="1" w:lastRow="0" w:firstColumn="1" w:lastColumn="0" w:noHBand="0" w:noVBand="1"/>
            </w:tblPr>
            <w:tblGrid>
              <w:gridCol w:w="584"/>
              <w:gridCol w:w="3234"/>
              <w:gridCol w:w="1417"/>
              <w:gridCol w:w="1134"/>
              <w:gridCol w:w="2451"/>
            </w:tblGrid>
            <w:tr w:rsidR="00CD4565" w:rsidRPr="00942D4E" w14:paraId="6253DCF7" w14:textId="77777777" w:rsidTr="004A29CB">
              <w:trPr>
                <w:trHeight w:val="247"/>
                <w:jc w:val="center"/>
              </w:trPr>
              <w:tc>
                <w:tcPr>
                  <w:tcW w:w="584"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54509BB4"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No.</w:t>
                  </w:r>
                </w:p>
              </w:tc>
              <w:tc>
                <w:tcPr>
                  <w:tcW w:w="3234"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3721ABD"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MENÚ</w:t>
                  </w:r>
                </w:p>
              </w:tc>
              <w:tc>
                <w:tcPr>
                  <w:tcW w:w="1417"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B78900A"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CANTIDAD</w:t>
                  </w:r>
                </w:p>
              </w:tc>
              <w:tc>
                <w:tcPr>
                  <w:tcW w:w="1134"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1B3A9F22"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UNIDAD</w:t>
                  </w:r>
                </w:p>
              </w:tc>
              <w:tc>
                <w:tcPr>
                  <w:tcW w:w="2451"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2F7AA7A"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OBSERVACIONES</w:t>
                  </w:r>
                </w:p>
              </w:tc>
            </w:tr>
            <w:tr w:rsidR="00CD4565" w:rsidRPr="00942D4E" w14:paraId="26544090" w14:textId="77777777" w:rsidTr="00CD4565">
              <w:trPr>
                <w:trHeight w:val="218"/>
                <w:jc w:val="center"/>
              </w:trPr>
              <w:tc>
                <w:tcPr>
                  <w:tcW w:w="8820" w:type="dxa"/>
                  <w:gridSpan w:val="5"/>
                  <w:tcBorders>
                    <w:top w:val="single" w:sz="6" w:space="0" w:color="auto"/>
                    <w:left w:val="single" w:sz="6" w:space="0" w:color="auto"/>
                    <w:bottom w:val="single" w:sz="2" w:space="0" w:color="000000"/>
                    <w:right w:val="single" w:sz="6" w:space="0" w:color="auto"/>
                  </w:tcBorders>
                  <w:vAlign w:val="center"/>
                  <w:hideMark/>
                </w:tcPr>
                <w:p w14:paraId="4650D6FB"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DESAYUNO</w:t>
                  </w:r>
                </w:p>
              </w:tc>
            </w:tr>
            <w:tr w:rsidR="00CD4565" w:rsidRPr="00942D4E" w14:paraId="33BAAD9E" w14:textId="77777777" w:rsidTr="004A29CB">
              <w:trPr>
                <w:trHeight w:val="254"/>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093DA4F0"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w:t>
                  </w:r>
                </w:p>
              </w:tc>
              <w:tc>
                <w:tcPr>
                  <w:tcW w:w="3234" w:type="dxa"/>
                  <w:tcBorders>
                    <w:top w:val="single" w:sz="6" w:space="0" w:color="auto"/>
                    <w:left w:val="single" w:sz="6" w:space="0" w:color="auto"/>
                    <w:bottom w:val="single" w:sz="2" w:space="0" w:color="000000"/>
                    <w:right w:val="single" w:sz="6" w:space="0" w:color="auto"/>
                  </w:tcBorders>
                  <w:vAlign w:val="center"/>
                  <w:hideMark/>
                </w:tcPr>
                <w:p w14:paraId="1CED4FC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Café, té, leche o sustituto, café con leche, (diariamente)</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571933F1"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250</w:t>
                  </w:r>
                </w:p>
              </w:tc>
              <w:tc>
                <w:tcPr>
                  <w:tcW w:w="1134" w:type="dxa"/>
                  <w:tcBorders>
                    <w:top w:val="single" w:sz="6" w:space="0" w:color="auto"/>
                    <w:left w:val="single" w:sz="6" w:space="0" w:color="auto"/>
                    <w:bottom w:val="single" w:sz="2" w:space="0" w:color="000000"/>
                    <w:right w:val="single" w:sz="6" w:space="0" w:color="auto"/>
                  </w:tcBorders>
                  <w:vAlign w:val="center"/>
                  <w:hideMark/>
                </w:tcPr>
                <w:p w14:paraId="7CEA916B"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Ml</w:t>
                  </w:r>
                </w:p>
              </w:tc>
              <w:tc>
                <w:tcPr>
                  <w:tcW w:w="2451" w:type="dxa"/>
                  <w:tcBorders>
                    <w:top w:val="single" w:sz="6" w:space="0" w:color="auto"/>
                    <w:left w:val="single" w:sz="6" w:space="0" w:color="auto"/>
                    <w:bottom w:val="single" w:sz="2" w:space="0" w:color="000000"/>
                    <w:right w:val="single" w:sz="6" w:space="0" w:color="auto"/>
                  </w:tcBorders>
                  <w:vAlign w:val="center"/>
                  <w:hideMark/>
                </w:tcPr>
                <w:p w14:paraId="4DD9B32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Leche de vaca.</w:t>
                  </w:r>
                </w:p>
              </w:tc>
            </w:tr>
            <w:tr w:rsidR="00CD4565" w:rsidRPr="00942D4E" w14:paraId="20216B5B" w14:textId="77777777" w:rsidTr="004A29CB">
              <w:trPr>
                <w:trHeight w:val="338"/>
                <w:jc w:val="center"/>
              </w:trPr>
              <w:tc>
                <w:tcPr>
                  <w:tcW w:w="584" w:type="dxa"/>
                  <w:tcBorders>
                    <w:top w:val="single" w:sz="2" w:space="0" w:color="000000"/>
                    <w:left w:val="single" w:sz="6" w:space="0" w:color="auto"/>
                    <w:bottom w:val="single" w:sz="2" w:space="0" w:color="000000"/>
                    <w:right w:val="single" w:sz="6" w:space="0" w:color="auto"/>
                  </w:tcBorders>
                  <w:vAlign w:val="center"/>
                  <w:hideMark/>
                </w:tcPr>
                <w:p w14:paraId="1BA3670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w:t>
                  </w:r>
                </w:p>
              </w:tc>
              <w:tc>
                <w:tcPr>
                  <w:tcW w:w="3234" w:type="dxa"/>
                  <w:tcBorders>
                    <w:top w:val="single" w:sz="2" w:space="0" w:color="000000"/>
                    <w:left w:val="single" w:sz="6" w:space="0" w:color="auto"/>
                    <w:bottom w:val="single" w:sz="2" w:space="0" w:color="000000"/>
                    <w:right w:val="single" w:sz="6" w:space="0" w:color="auto"/>
                  </w:tcBorders>
                  <w:vAlign w:val="center"/>
                  <w:hideMark/>
                </w:tcPr>
                <w:p w14:paraId="66B56A1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Jugo natural de frutas (diariamente)</w:t>
                  </w:r>
                </w:p>
                <w:p w14:paraId="58B2C9D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Naranja, mandarina, toronja, zanahoria, papaya, o jugo verde (piña, nopal, apio y perejil)</w:t>
                  </w:r>
                </w:p>
                <w:p w14:paraId="5DF5473E" w14:textId="77777777" w:rsidR="00CD4565" w:rsidRPr="00942D4E" w:rsidRDefault="00CD4565" w:rsidP="00CD4565">
                  <w:pPr>
                    <w:rPr>
                      <w:rFonts w:ascii="Noto Sans" w:hAnsi="Noto Sans" w:cs="Noto Sans"/>
                      <w:sz w:val="18"/>
                      <w:szCs w:val="18"/>
                    </w:rPr>
                  </w:pPr>
                </w:p>
                <w:p w14:paraId="25BAFA1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w:t>
                  </w:r>
                </w:p>
                <w:p w14:paraId="1118A1F7" w14:textId="77777777" w:rsidR="00CD4565" w:rsidRPr="00942D4E" w:rsidRDefault="00CD4565" w:rsidP="00CD4565">
                  <w:pPr>
                    <w:rPr>
                      <w:rFonts w:ascii="Noto Sans" w:hAnsi="Noto Sans" w:cs="Noto Sans"/>
                      <w:sz w:val="18"/>
                      <w:szCs w:val="18"/>
                    </w:rPr>
                  </w:pPr>
                </w:p>
                <w:p w14:paraId="790A4C4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Fruta (diariamente)</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1B1C5D6A"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250</w:t>
                  </w:r>
                </w:p>
                <w:p w14:paraId="2A387277" w14:textId="77777777" w:rsidR="00CD4565" w:rsidRPr="00942D4E" w:rsidRDefault="00CD4565" w:rsidP="004A29CB">
                  <w:pPr>
                    <w:jc w:val="center"/>
                    <w:rPr>
                      <w:rFonts w:ascii="Noto Sans" w:hAnsi="Noto Sans" w:cs="Noto Sans"/>
                      <w:sz w:val="18"/>
                      <w:szCs w:val="18"/>
                    </w:rPr>
                  </w:pPr>
                </w:p>
                <w:p w14:paraId="528C1998" w14:textId="77777777" w:rsidR="00CD4565" w:rsidRPr="00942D4E" w:rsidRDefault="00CD4565" w:rsidP="004A29CB">
                  <w:pPr>
                    <w:jc w:val="center"/>
                    <w:rPr>
                      <w:rFonts w:ascii="Noto Sans" w:hAnsi="Noto Sans" w:cs="Noto Sans"/>
                      <w:sz w:val="18"/>
                      <w:szCs w:val="18"/>
                    </w:rPr>
                  </w:pPr>
                </w:p>
                <w:p w14:paraId="63BEB84E" w14:textId="77777777" w:rsidR="00CD4565" w:rsidRPr="00942D4E" w:rsidRDefault="00CD4565" w:rsidP="004A29CB">
                  <w:pPr>
                    <w:jc w:val="center"/>
                    <w:rPr>
                      <w:rFonts w:ascii="Noto Sans" w:hAnsi="Noto Sans" w:cs="Noto Sans"/>
                      <w:sz w:val="18"/>
                      <w:szCs w:val="18"/>
                    </w:rPr>
                  </w:pPr>
                </w:p>
                <w:p w14:paraId="26B16B3E" w14:textId="77777777" w:rsidR="00CD4565" w:rsidRPr="00942D4E" w:rsidRDefault="00CD4565" w:rsidP="004A29CB">
                  <w:pPr>
                    <w:jc w:val="center"/>
                    <w:rPr>
                      <w:rFonts w:ascii="Noto Sans" w:hAnsi="Noto Sans" w:cs="Noto Sans"/>
                      <w:sz w:val="18"/>
                      <w:szCs w:val="18"/>
                    </w:rPr>
                  </w:pPr>
                </w:p>
                <w:p w14:paraId="7F6BFA5E" w14:textId="77777777" w:rsidR="00CD4565" w:rsidRPr="00942D4E" w:rsidRDefault="00CD4565" w:rsidP="004A29CB">
                  <w:pPr>
                    <w:jc w:val="center"/>
                    <w:rPr>
                      <w:rFonts w:ascii="Noto Sans" w:hAnsi="Noto Sans" w:cs="Noto Sans"/>
                      <w:sz w:val="18"/>
                      <w:szCs w:val="18"/>
                    </w:rPr>
                  </w:pPr>
                </w:p>
                <w:p w14:paraId="6C70E7F9" w14:textId="77777777" w:rsidR="00CD4565" w:rsidRPr="00942D4E" w:rsidRDefault="00CD4565" w:rsidP="004A29CB">
                  <w:pPr>
                    <w:jc w:val="center"/>
                    <w:rPr>
                      <w:rFonts w:ascii="Noto Sans" w:hAnsi="Noto Sans" w:cs="Noto Sans"/>
                      <w:sz w:val="18"/>
                      <w:szCs w:val="18"/>
                    </w:rPr>
                  </w:pPr>
                </w:p>
                <w:p w14:paraId="4280372A" w14:textId="77777777" w:rsidR="00CD4565" w:rsidRPr="00942D4E" w:rsidRDefault="00CD4565" w:rsidP="004A29CB">
                  <w:pPr>
                    <w:jc w:val="center"/>
                    <w:rPr>
                      <w:rFonts w:ascii="Noto Sans" w:hAnsi="Noto Sans" w:cs="Noto Sans"/>
                      <w:sz w:val="18"/>
                      <w:szCs w:val="18"/>
                    </w:rPr>
                  </w:pPr>
                </w:p>
                <w:p w14:paraId="4BD11BE7"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240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302837F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Ml</w:t>
                  </w:r>
                </w:p>
                <w:p w14:paraId="11F90BA1" w14:textId="77777777" w:rsidR="00CD4565" w:rsidRPr="00942D4E" w:rsidRDefault="00CD4565" w:rsidP="004A29CB">
                  <w:pPr>
                    <w:jc w:val="center"/>
                    <w:rPr>
                      <w:rFonts w:ascii="Noto Sans" w:hAnsi="Noto Sans" w:cs="Noto Sans"/>
                      <w:sz w:val="18"/>
                      <w:szCs w:val="18"/>
                    </w:rPr>
                  </w:pPr>
                </w:p>
                <w:p w14:paraId="1A3FD8BC" w14:textId="77777777" w:rsidR="00CD4565" w:rsidRPr="00942D4E" w:rsidRDefault="00CD4565" w:rsidP="004A29CB">
                  <w:pPr>
                    <w:jc w:val="center"/>
                    <w:rPr>
                      <w:rFonts w:ascii="Noto Sans" w:hAnsi="Noto Sans" w:cs="Noto Sans"/>
                      <w:sz w:val="18"/>
                      <w:szCs w:val="18"/>
                    </w:rPr>
                  </w:pPr>
                </w:p>
                <w:p w14:paraId="1E6A7572" w14:textId="77777777" w:rsidR="00CD4565" w:rsidRPr="00942D4E" w:rsidRDefault="00CD4565" w:rsidP="004A29CB">
                  <w:pPr>
                    <w:jc w:val="center"/>
                    <w:rPr>
                      <w:rFonts w:ascii="Noto Sans" w:hAnsi="Noto Sans" w:cs="Noto Sans"/>
                      <w:sz w:val="18"/>
                      <w:szCs w:val="18"/>
                    </w:rPr>
                  </w:pPr>
                </w:p>
                <w:p w14:paraId="75286563" w14:textId="77777777" w:rsidR="00CD4565" w:rsidRPr="00942D4E" w:rsidRDefault="00CD4565" w:rsidP="004A29CB">
                  <w:pPr>
                    <w:jc w:val="center"/>
                    <w:rPr>
                      <w:rFonts w:ascii="Noto Sans" w:hAnsi="Noto Sans" w:cs="Noto Sans"/>
                      <w:sz w:val="18"/>
                      <w:szCs w:val="18"/>
                    </w:rPr>
                  </w:pPr>
                </w:p>
                <w:p w14:paraId="29C6720A" w14:textId="77777777" w:rsidR="00CD4565" w:rsidRPr="00942D4E" w:rsidRDefault="00CD4565" w:rsidP="004A29CB">
                  <w:pPr>
                    <w:jc w:val="center"/>
                    <w:rPr>
                      <w:rFonts w:ascii="Noto Sans" w:hAnsi="Noto Sans" w:cs="Noto Sans"/>
                      <w:sz w:val="18"/>
                      <w:szCs w:val="18"/>
                    </w:rPr>
                  </w:pPr>
                </w:p>
                <w:p w14:paraId="3D11B2D7" w14:textId="77777777" w:rsidR="00CD4565" w:rsidRPr="00942D4E" w:rsidRDefault="00CD4565" w:rsidP="004A29CB">
                  <w:pPr>
                    <w:jc w:val="center"/>
                    <w:rPr>
                      <w:rFonts w:ascii="Noto Sans" w:hAnsi="Noto Sans" w:cs="Noto Sans"/>
                      <w:sz w:val="18"/>
                      <w:szCs w:val="18"/>
                    </w:rPr>
                  </w:pPr>
                </w:p>
                <w:p w14:paraId="6B06A756" w14:textId="77777777" w:rsidR="00CD4565" w:rsidRPr="00942D4E" w:rsidRDefault="00CD4565" w:rsidP="004A29CB">
                  <w:pPr>
                    <w:jc w:val="center"/>
                    <w:rPr>
                      <w:rFonts w:ascii="Noto Sans" w:hAnsi="Noto Sans" w:cs="Noto Sans"/>
                      <w:sz w:val="18"/>
                      <w:szCs w:val="18"/>
                    </w:rPr>
                  </w:pPr>
                </w:p>
                <w:p w14:paraId="794E8826"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2" w:space="0" w:color="000000"/>
                    <w:right w:val="single" w:sz="6" w:space="0" w:color="auto"/>
                  </w:tcBorders>
                  <w:vAlign w:val="center"/>
                  <w:hideMark/>
                </w:tcPr>
                <w:p w14:paraId="54CA080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100% natural</w:t>
                  </w:r>
                </w:p>
                <w:p w14:paraId="65A2AF82" w14:textId="77777777" w:rsidR="00CD4565" w:rsidRPr="00942D4E" w:rsidRDefault="00CD4565" w:rsidP="00CD4565">
                  <w:pPr>
                    <w:rPr>
                      <w:rFonts w:ascii="Noto Sans" w:hAnsi="Noto Sans" w:cs="Noto Sans"/>
                      <w:sz w:val="18"/>
                      <w:szCs w:val="18"/>
                    </w:rPr>
                  </w:pPr>
                </w:p>
                <w:p w14:paraId="2D340C8F" w14:textId="77777777" w:rsidR="00CD4565" w:rsidRPr="00942D4E" w:rsidRDefault="00CD4565" w:rsidP="00CD4565">
                  <w:pPr>
                    <w:rPr>
                      <w:rFonts w:ascii="Noto Sans" w:hAnsi="Noto Sans" w:cs="Noto Sans"/>
                      <w:sz w:val="18"/>
                      <w:szCs w:val="18"/>
                    </w:rPr>
                  </w:pPr>
                </w:p>
                <w:p w14:paraId="40D286DE" w14:textId="77777777" w:rsidR="00CD4565" w:rsidRPr="00942D4E" w:rsidRDefault="00CD4565" w:rsidP="00CD4565">
                  <w:pPr>
                    <w:rPr>
                      <w:rFonts w:ascii="Noto Sans" w:hAnsi="Noto Sans" w:cs="Noto Sans"/>
                      <w:sz w:val="18"/>
                      <w:szCs w:val="18"/>
                    </w:rPr>
                  </w:pPr>
                </w:p>
                <w:p w14:paraId="678CBFF9" w14:textId="77777777" w:rsidR="00CD4565" w:rsidRPr="00942D4E" w:rsidRDefault="00CD4565" w:rsidP="00CD4565">
                  <w:pPr>
                    <w:rPr>
                      <w:rFonts w:ascii="Noto Sans" w:hAnsi="Noto Sans" w:cs="Noto Sans"/>
                      <w:sz w:val="18"/>
                      <w:szCs w:val="18"/>
                    </w:rPr>
                  </w:pPr>
                </w:p>
                <w:p w14:paraId="1DAD9EAF" w14:textId="77777777" w:rsidR="00CD4565" w:rsidRPr="00942D4E" w:rsidRDefault="00CD4565" w:rsidP="00CD4565">
                  <w:pPr>
                    <w:rPr>
                      <w:rFonts w:ascii="Noto Sans" w:hAnsi="Noto Sans" w:cs="Noto Sans"/>
                      <w:sz w:val="18"/>
                      <w:szCs w:val="18"/>
                    </w:rPr>
                  </w:pPr>
                </w:p>
                <w:p w14:paraId="28AD5048" w14:textId="77777777" w:rsidR="00CD4565" w:rsidRPr="00942D4E" w:rsidRDefault="00CD4565" w:rsidP="00CD4565">
                  <w:pPr>
                    <w:rPr>
                      <w:rFonts w:ascii="Noto Sans" w:hAnsi="Noto Sans" w:cs="Noto Sans"/>
                      <w:sz w:val="18"/>
                      <w:szCs w:val="18"/>
                    </w:rPr>
                  </w:pPr>
                </w:p>
                <w:p w14:paraId="1BED902F" w14:textId="77777777" w:rsidR="00CD4565" w:rsidRPr="00942D4E" w:rsidRDefault="00CD4565" w:rsidP="00CD4565">
                  <w:pPr>
                    <w:rPr>
                      <w:rFonts w:ascii="Noto Sans" w:hAnsi="Noto Sans" w:cs="Noto Sans"/>
                      <w:sz w:val="18"/>
                      <w:szCs w:val="18"/>
                    </w:rPr>
                  </w:pPr>
                </w:p>
                <w:p w14:paraId="03C10D2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yogurt, granola, miel</w:t>
                  </w:r>
                </w:p>
              </w:tc>
            </w:tr>
            <w:tr w:rsidR="00CD4565" w:rsidRPr="00942D4E" w14:paraId="059A0C96"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3D2036A9"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3</w:t>
                  </w:r>
                </w:p>
              </w:tc>
              <w:tc>
                <w:tcPr>
                  <w:tcW w:w="3234" w:type="dxa"/>
                  <w:tcBorders>
                    <w:top w:val="single" w:sz="2" w:space="0" w:color="000000"/>
                    <w:left w:val="single" w:sz="6" w:space="0" w:color="auto"/>
                    <w:bottom w:val="single" w:sz="6" w:space="0" w:color="auto"/>
                    <w:right w:val="single" w:sz="6" w:space="0" w:color="auto"/>
                  </w:tcBorders>
                  <w:vAlign w:val="center"/>
                </w:tcPr>
                <w:p w14:paraId="17DDB88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A elegir diariamente entre: </w:t>
                  </w:r>
                </w:p>
              </w:tc>
              <w:tc>
                <w:tcPr>
                  <w:tcW w:w="1417" w:type="dxa"/>
                  <w:tcBorders>
                    <w:top w:val="single" w:sz="2" w:space="0" w:color="000000"/>
                    <w:left w:val="single" w:sz="6" w:space="0" w:color="auto"/>
                    <w:bottom w:val="single" w:sz="6" w:space="0" w:color="auto"/>
                    <w:right w:val="single" w:sz="6" w:space="0" w:color="auto"/>
                  </w:tcBorders>
                  <w:vAlign w:val="center"/>
                </w:tcPr>
                <w:p w14:paraId="2FFBEECD" w14:textId="77777777" w:rsidR="00CD4565" w:rsidRPr="00942D4E" w:rsidRDefault="00CD4565" w:rsidP="004A29CB">
                  <w:pPr>
                    <w:jc w:val="center"/>
                    <w:rPr>
                      <w:rFonts w:ascii="Noto Sans" w:hAnsi="Noto Sans" w:cs="Noto Sans"/>
                      <w:sz w:val="18"/>
                      <w:szCs w:val="18"/>
                    </w:rPr>
                  </w:pPr>
                </w:p>
              </w:tc>
              <w:tc>
                <w:tcPr>
                  <w:tcW w:w="1134" w:type="dxa"/>
                  <w:tcBorders>
                    <w:top w:val="single" w:sz="2" w:space="0" w:color="000000"/>
                    <w:left w:val="single" w:sz="6" w:space="0" w:color="auto"/>
                    <w:bottom w:val="single" w:sz="6" w:space="0" w:color="auto"/>
                    <w:right w:val="single" w:sz="6" w:space="0" w:color="auto"/>
                  </w:tcBorders>
                  <w:vAlign w:val="center"/>
                </w:tcPr>
                <w:p w14:paraId="6F050251" w14:textId="77777777" w:rsidR="00CD4565" w:rsidRPr="00942D4E" w:rsidRDefault="00CD4565" w:rsidP="004A29CB">
                  <w:pPr>
                    <w:jc w:val="center"/>
                    <w:rPr>
                      <w:rFonts w:ascii="Noto Sans" w:hAnsi="Noto Sans" w:cs="Noto Sans"/>
                      <w:sz w:val="18"/>
                      <w:szCs w:val="18"/>
                    </w:rPr>
                  </w:pPr>
                </w:p>
              </w:tc>
              <w:tc>
                <w:tcPr>
                  <w:tcW w:w="2451" w:type="dxa"/>
                  <w:tcBorders>
                    <w:top w:val="single" w:sz="2" w:space="0" w:color="000000"/>
                    <w:left w:val="single" w:sz="6" w:space="0" w:color="auto"/>
                    <w:bottom w:val="single" w:sz="6" w:space="0" w:color="auto"/>
                    <w:right w:val="single" w:sz="6" w:space="0" w:color="auto"/>
                  </w:tcBorders>
                  <w:vAlign w:val="center"/>
                </w:tcPr>
                <w:p w14:paraId="2E36C115" w14:textId="77777777" w:rsidR="00CD4565" w:rsidRPr="00942D4E" w:rsidRDefault="00CD4565" w:rsidP="00CD4565">
                  <w:pPr>
                    <w:rPr>
                      <w:rFonts w:ascii="Noto Sans" w:hAnsi="Noto Sans" w:cs="Noto Sans"/>
                      <w:sz w:val="18"/>
                      <w:szCs w:val="18"/>
                    </w:rPr>
                  </w:pPr>
                </w:p>
              </w:tc>
            </w:tr>
            <w:tr w:rsidR="00CD4565" w:rsidRPr="00942D4E" w14:paraId="2A9B2BA8"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tcPr>
                <w:p w14:paraId="01E194B0"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tcPr>
                <w:p w14:paraId="4611CE4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Guisado</w:t>
                  </w:r>
                </w:p>
              </w:tc>
              <w:tc>
                <w:tcPr>
                  <w:tcW w:w="1417" w:type="dxa"/>
                  <w:tcBorders>
                    <w:top w:val="single" w:sz="2" w:space="0" w:color="000000"/>
                    <w:left w:val="single" w:sz="6" w:space="0" w:color="auto"/>
                    <w:bottom w:val="single" w:sz="6" w:space="0" w:color="auto"/>
                    <w:right w:val="single" w:sz="6" w:space="0" w:color="auto"/>
                  </w:tcBorders>
                  <w:vAlign w:val="center"/>
                </w:tcPr>
                <w:p w14:paraId="34231EF6" w14:textId="77777777" w:rsidR="00CD4565" w:rsidRPr="00942D4E" w:rsidRDefault="00CD4565" w:rsidP="004A29CB">
                  <w:pPr>
                    <w:jc w:val="center"/>
                    <w:rPr>
                      <w:rFonts w:ascii="Noto Sans" w:hAnsi="Noto Sans" w:cs="Noto Sans"/>
                      <w:sz w:val="18"/>
                      <w:szCs w:val="18"/>
                    </w:rPr>
                  </w:pPr>
                </w:p>
              </w:tc>
              <w:tc>
                <w:tcPr>
                  <w:tcW w:w="1134" w:type="dxa"/>
                  <w:tcBorders>
                    <w:top w:val="single" w:sz="2" w:space="0" w:color="000000"/>
                    <w:left w:val="single" w:sz="6" w:space="0" w:color="auto"/>
                    <w:bottom w:val="single" w:sz="6" w:space="0" w:color="auto"/>
                    <w:right w:val="single" w:sz="6" w:space="0" w:color="auto"/>
                  </w:tcBorders>
                  <w:vAlign w:val="center"/>
                </w:tcPr>
                <w:p w14:paraId="42679171" w14:textId="77777777" w:rsidR="00CD4565" w:rsidRPr="00942D4E" w:rsidRDefault="00CD4565" w:rsidP="004A29CB">
                  <w:pPr>
                    <w:jc w:val="center"/>
                    <w:rPr>
                      <w:rFonts w:ascii="Noto Sans" w:hAnsi="Noto Sans" w:cs="Noto Sans"/>
                      <w:sz w:val="18"/>
                      <w:szCs w:val="18"/>
                    </w:rPr>
                  </w:pPr>
                </w:p>
              </w:tc>
              <w:tc>
                <w:tcPr>
                  <w:tcW w:w="2451" w:type="dxa"/>
                  <w:tcBorders>
                    <w:top w:val="single" w:sz="2" w:space="0" w:color="000000"/>
                    <w:left w:val="single" w:sz="6" w:space="0" w:color="auto"/>
                    <w:bottom w:val="single" w:sz="6" w:space="0" w:color="auto"/>
                    <w:right w:val="single" w:sz="6" w:space="0" w:color="auto"/>
                  </w:tcBorders>
                  <w:vAlign w:val="center"/>
                </w:tcPr>
                <w:p w14:paraId="1A43803C"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1 Guisado</w:t>
                  </w:r>
                </w:p>
              </w:tc>
            </w:tr>
            <w:tr w:rsidR="00CD4565" w:rsidRPr="00942D4E" w14:paraId="184828EB"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1DE685CE"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hideMark/>
                </w:tcPr>
                <w:p w14:paraId="2FA7E50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Huevos al gusto o</w:t>
                  </w:r>
                </w:p>
              </w:tc>
              <w:tc>
                <w:tcPr>
                  <w:tcW w:w="1417" w:type="dxa"/>
                  <w:tcBorders>
                    <w:top w:val="single" w:sz="2" w:space="0" w:color="000000"/>
                    <w:left w:val="single" w:sz="6" w:space="0" w:color="auto"/>
                    <w:bottom w:val="single" w:sz="6" w:space="0" w:color="auto"/>
                    <w:right w:val="single" w:sz="6" w:space="0" w:color="auto"/>
                  </w:tcBorders>
                  <w:vAlign w:val="center"/>
                </w:tcPr>
                <w:p w14:paraId="570A62C2"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6" w:space="0" w:color="auto"/>
                    <w:right w:val="single" w:sz="6" w:space="0" w:color="auto"/>
                  </w:tcBorders>
                  <w:vAlign w:val="center"/>
                </w:tcPr>
                <w:p w14:paraId="447B9A2C"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tcPr>
                <w:p w14:paraId="54D660D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(4 opciones)</w:t>
                  </w:r>
                </w:p>
                <w:p w14:paraId="3F4D6C7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huevos o 3 claras</w:t>
                  </w:r>
                </w:p>
              </w:tc>
            </w:tr>
            <w:tr w:rsidR="00CD4565" w:rsidRPr="00942D4E" w14:paraId="5D54B186" w14:textId="77777777" w:rsidTr="004A29CB">
              <w:trPr>
                <w:trHeight w:val="765"/>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23567E9D" w14:textId="77777777" w:rsidR="00CD4565" w:rsidRPr="00942D4E" w:rsidRDefault="00CD4565" w:rsidP="004A29CB">
                  <w:pPr>
                    <w:jc w:val="center"/>
                    <w:rPr>
                      <w:rFonts w:ascii="Noto Sans" w:hAnsi="Noto Sans" w:cs="Noto Sans"/>
                      <w:sz w:val="18"/>
                      <w:szCs w:val="18"/>
                    </w:rPr>
                  </w:pPr>
                </w:p>
              </w:tc>
              <w:tc>
                <w:tcPr>
                  <w:tcW w:w="3234" w:type="dxa"/>
                  <w:tcBorders>
                    <w:top w:val="single" w:sz="6" w:space="0" w:color="auto"/>
                    <w:left w:val="single" w:sz="6" w:space="0" w:color="auto"/>
                    <w:bottom w:val="single" w:sz="2" w:space="0" w:color="000000"/>
                    <w:right w:val="single" w:sz="6" w:space="0" w:color="auto"/>
                  </w:tcBorders>
                  <w:vAlign w:val="center"/>
                  <w:hideMark/>
                </w:tcPr>
                <w:p w14:paraId="48440C3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Quesadillas con hongos, flor de Calabaza o nopales o queso, entre otros</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7594DF15"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180</w:t>
                  </w:r>
                </w:p>
              </w:tc>
              <w:tc>
                <w:tcPr>
                  <w:tcW w:w="1134" w:type="dxa"/>
                  <w:tcBorders>
                    <w:top w:val="single" w:sz="6" w:space="0" w:color="auto"/>
                    <w:left w:val="single" w:sz="6" w:space="0" w:color="auto"/>
                    <w:bottom w:val="single" w:sz="2" w:space="0" w:color="000000"/>
                    <w:right w:val="single" w:sz="6" w:space="0" w:color="auto"/>
                  </w:tcBorders>
                  <w:vAlign w:val="center"/>
                  <w:hideMark/>
                </w:tcPr>
                <w:p w14:paraId="6B3F31AC"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6" w:space="0" w:color="auto"/>
                    <w:left w:val="single" w:sz="6" w:space="0" w:color="auto"/>
                    <w:bottom w:val="single" w:sz="2" w:space="0" w:color="000000"/>
                    <w:right w:val="single" w:sz="6" w:space="0" w:color="auto"/>
                  </w:tcBorders>
                  <w:vAlign w:val="center"/>
                  <w:hideMark/>
                </w:tcPr>
                <w:p w14:paraId="726175D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opciones)</w:t>
                  </w:r>
                </w:p>
                <w:p w14:paraId="1FF38C2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piezas</w:t>
                  </w:r>
                </w:p>
              </w:tc>
            </w:tr>
            <w:tr w:rsidR="00CD4565" w:rsidRPr="00942D4E" w14:paraId="3FEF2F86"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152B371A"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hideMark/>
                </w:tcPr>
                <w:p w14:paraId="35ED969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Chilaquiles o</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76B811B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180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0E8DD13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tcPr>
                <w:p w14:paraId="71A0C69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Pollo 100 g (en cocido) o 2 piezas de huevos</w:t>
                  </w:r>
                </w:p>
              </w:tc>
            </w:tr>
            <w:tr w:rsidR="00CD4565" w:rsidRPr="00942D4E" w14:paraId="7AF8A45D"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55FF0903"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hideMark/>
                </w:tcPr>
                <w:p w14:paraId="3409900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Tlacoyos</w:t>
                  </w:r>
                </w:p>
                <w:p w14:paraId="6DE84C5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w:t>
                  </w:r>
                </w:p>
                <w:p w14:paraId="03C67F7A"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Nopal asado con queso </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7115302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120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54E62BC7"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hideMark/>
                </w:tcPr>
                <w:p w14:paraId="1D2A4DD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2 piezas </w:t>
                  </w:r>
                </w:p>
              </w:tc>
            </w:tr>
            <w:tr w:rsidR="00CD4565" w:rsidRPr="00942D4E" w14:paraId="636CFDCB"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tcPr>
                <w:p w14:paraId="2FC688A2"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4</w:t>
                  </w:r>
                </w:p>
              </w:tc>
              <w:tc>
                <w:tcPr>
                  <w:tcW w:w="3234" w:type="dxa"/>
                  <w:tcBorders>
                    <w:top w:val="single" w:sz="2" w:space="0" w:color="000000"/>
                    <w:left w:val="single" w:sz="6" w:space="0" w:color="auto"/>
                    <w:bottom w:val="single" w:sz="6" w:space="0" w:color="auto"/>
                    <w:right w:val="single" w:sz="6" w:space="0" w:color="auto"/>
                  </w:tcBorders>
                  <w:vAlign w:val="center"/>
                  <w:hideMark/>
                </w:tcPr>
                <w:p w14:paraId="6E748AA3" w14:textId="77777777" w:rsidR="00CD4565" w:rsidRPr="00942D4E" w:rsidRDefault="00CD4565" w:rsidP="00CD4565">
                  <w:pPr>
                    <w:rPr>
                      <w:rFonts w:ascii="Noto Sans" w:hAnsi="Noto Sans" w:cs="Noto Sans"/>
                      <w:sz w:val="18"/>
                      <w:szCs w:val="18"/>
                    </w:rPr>
                  </w:pPr>
                  <w:bookmarkStart w:id="0" w:name="_Hlk117505367"/>
                  <w:r w:rsidRPr="00942D4E">
                    <w:rPr>
                      <w:rFonts w:ascii="Noto Sans" w:hAnsi="Noto Sans" w:cs="Noto Sans"/>
                      <w:sz w:val="18"/>
                      <w:szCs w:val="18"/>
                    </w:rPr>
                    <w:t>Guarnición de frijoles de la olla o refritos, con totopos de maíz (diariamente)</w:t>
                  </w:r>
                  <w:bookmarkEnd w:id="0"/>
                </w:p>
              </w:tc>
              <w:tc>
                <w:tcPr>
                  <w:tcW w:w="1417" w:type="dxa"/>
                  <w:tcBorders>
                    <w:top w:val="single" w:sz="2" w:space="0" w:color="000000"/>
                    <w:left w:val="single" w:sz="6" w:space="0" w:color="auto"/>
                    <w:bottom w:val="single" w:sz="6" w:space="0" w:color="auto"/>
                    <w:right w:val="single" w:sz="6" w:space="0" w:color="auto"/>
                  </w:tcBorders>
                  <w:vAlign w:val="center"/>
                  <w:hideMark/>
                </w:tcPr>
                <w:p w14:paraId="07F77C9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30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3C744E01"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hideMark/>
                </w:tcPr>
                <w:p w14:paraId="54E15454" w14:textId="77777777" w:rsidR="00CD4565" w:rsidRPr="00942D4E" w:rsidRDefault="00CD4565" w:rsidP="00CD4565">
                  <w:pPr>
                    <w:rPr>
                      <w:rFonts w:ascii="Noto Sans" w:hAnsi="Noto Sans" w:cs="Noto Sans"/>
                      <w:sz w:val="18"/>
                      <w:szCs w:val="18"/>
                    </w:rPr>
                  </w:pPr>
                </w:p>
              </w:tc>
            </w:tr>
          </w:tbl>
          <w:p w14:paraId="6751486F" w14:textId="77777777" w:rsidR="00CD4565" w:rsidRPr="00942D4E" w:rsidRDefault="00CD4565" w:rsidP="00CD4565">
            <w:pPr>
              <w:rPr>
                <w:rFonts w:ascii="Noto Sans" w:hAnsi="Noto Sans" w:cs="Noto Sans"/>
                <w:sz w:val="18"/>
                <w:szCs w:val="18"/>
              </w:rPr>
            </w:pPr>
          </w:p>
          <w:p w14:paraId="0A28C347" w14:textId="77777777" w:rsidR="008020D6" w:rsidRPr="00942D4E" w:rsidRDefault="00CD4565" w:rsidP="00CD4565">
            <w:pPr>
              <w:pStyle w:val="Prrafodelista"/>
              <w:numPr>
                <w:ilvl w:val="0"/>
                <w:numId w:val="13"/>
              </w:numPr>
              <w:jc w:val="both"/>
              <w:rPr>
                <w:rFonts w:ascii="Noto Sans" w:hAnsi="Noto Sans" w:cs="Noto Sans"/>
                <w:sz w:val="18"/>
                <w:szCs w:val="18"/>
              </w:rPr>
            </w:pPr>
            <w:r w:rsidRPr="00942D4E">
              <w:rPr>
                <w:rFonts w:ascii="Noto Sans" w:hAnsi="Noto Sans" w:cs="Noto Sans"/>
                <w:sz w:val="18"/>
                <w:szCs w:val="18"/>
              </w:rPr>
              <w:t>La disponibilidad de un menú vegetariano o vegano diario para 10 comensales, que deberá ser avalado por el nutriólogo del proveedor para asegurar el aporte de proteínas vegetales.</w:t>
            </w:r>
          </w:p>
          <w:p w14:paraId="777CA9DB" w14:textId="77777777" w:rsidR="008020D6" w:rsidRPr="00942D4E" w:rsidRDefault="008020D6" w:rsidP="008020D6">
            <w:pPr>
              <w:pStyle w:val="Prrafodelista"/>
              <w:ind w:left="1080"/>
              <w:jc w:val="both"/>
              <w:rPr>
                <w:rFonts w:ascii="Noto Sans" w:hAnsi="Noto Sans" w:cs="Noto Sans"/>
                <w:sz w:val="18"/>
                <w:szCs w:val="18"/>
              </w:rPr>
            </w:pPr>
          </w:p>
          <w:p w14:paraId="26A26A7C" w14:textId="58D827D3" w:rsidR="00CD4565" w:rsidRPr="00942D4E" w:rsidRDefault="00CD4565" w:rsidP="00CD4565">
            <w:pPr>
              <w:pStyle w:val="Prrafodelista"/>
              <w:numPr>
                <w:ilvl w:val="0"/>
                <w:numId w:val="13"/>
              </w:numPr>
              <w:jc w:val="both"/>
              <w:rPr>
                <w:rFonts w:ascii="Noto Sans" w:hAnsi="Noto Sans" w:cs="Noto Sans"/>
                <w:sz w:val="18"/>
                <w:szCs w:val="18"/>
              </w:rPr>
            </w:pPr>
            <w:r w:rsidRPr="00942D4E">
              <w:rPr>
                <w:rFonts w:ascii="Noto Sans" w:hAnsi="Noto Sans" w:cs="Noto Sans"/>
                <w:sz w:val="18"/>
                <w:szCs w:val="18"/>
              </w:rPr>
              <w:lastRenderedPageBreak/>
              <w:t>Una propuesta de 20 ensaladas diferentes con contenido proteico vegetal o animal (atún, salmón, pescado, bistec de res y pechuga de pollo) para considerarlas como opciones de intercambio a los guisados, respetando el total de tres ensaladas por día.</w:t>
            </w:r>
          </w:p>
          <w:p w14:paraId="538EC0A5" w14:textId="268157FA" w:rsidR="00601160" w:rsidRPr="00942D4E" w:rsidRDefault="00601160" w:rsidP="00CD4565">
            <w:pPr>
              <w:jc w:val="both"/>
              <w:rPr>
                <w:rFonts w:ascii="Noto Sans" w:hAnsi="Noto Sans" w:cs="Noto Sans"/>
                <w:sz w:val="18"/>
                <w:szCs w:val="18"/>
              </w:rPr>
            </w:pPr>
          </w:p>
          <w:p w14:paraId="737E6897"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La falta de presentación de los menús solicitado en este punto será motivo de descalificación. </w:t>
            </w:r>
          </w:p>
          <w:p w14:paraId="537F6A2E" w14:textId="77777777" w:rsidR="00CD4565" w:rsidRPr="00942D4E" w:rsidRDefault="00CD4565" w:rsidP="00CD4565">
            <w:pPr>
              <w:jc w:val="both"/>
              <w:rPr>
                <w:rFonts w:ascii="Noto Sans" w:hAnsi="Noto Sans" w:cs="Noto Sans"/>
                <w:sz w:val="18"/>
                <w:szCs w:val="18"/>
              </w:rPr>
            </w:pPr>
          </w:p>
          <w:p w14:paraId="5A195454" w14:textId="681AF3A2" w:rsidR="00CD4565" w:rsidRPr="00942D4E" w:rsidRDefault="00CD4565" w:rsidP="0089734A">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Los Licitantes deberán cotizar con base en las propuestas de menús que se proponen en </w:t>
            </w:r>
            <w:r w:rsidR="004E4C8D" w:rsidRPr="00942D4E">
              <w:rPr>
                <w:rFonts w:ascii="Noto Sans" w:hAnsi="Noto Sans" w:cs="Noto Sans"/>
                <w:sz w:val="18"/>
                <w:szCs w:val="18"/>
              </w:rPr>
              <w:t xml:space="preserve">el presente Anexo Técnico </w:t>
            </w:r>
            <w:r w:rsidRPr="00942D4E">
              <w:rPr>
                <w:rFonts w:ascii="Noto Sans" w:hAnsi="Noto Sans" w:cs="Noto Sans"/>
                <w:sz w:val="18"/>
                <w:szCs w:val="18"/>
              </w:rPr>
              <w:t>y en las especificaciones que aquí se incluyen en lo relativo a los insumos que se deben utilizar, al mobiliario y al personal mínimo necesario para cubrir con el servicio.</w:t>
            </w:r>
          </w:p>
          <w:p w14:paraId="18C510C1" w14:textId="77777777" w:rsidR="00CD4565" w:rsidRPr="00942D4E" w:rsidRDefault="00CD4565" w:rsidP="00CD4565">
            <w:pPr>
              <w:jc w:val="both"/>
              <w:rPr>
                <w:rFonts w:ascii="Noto Sans" w:hAnsi="Noto Sans" w:cs="Noto Sans"/>
                <w:sz w:val="18"/>
                <w:szCs w:val="18"/>
              </w:rPr>
            </w:pPr>
          </w:p>
          <w:p w14:paraId="421A9A8D"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Todos los productos utilizados para la realización de los platillos deberán de ser productos de alta calidad, sin utilizar plásticos, unicel o cualquier producto que no sea biodegradable, así como manteles individuales. El proveedor del servicio deberá entregar cuando se le solicite, un listado de sus proveedores que nos permitan verificar las especificaciones del origen de los alimentos.</w:t>
            </w:r>
          </w:p>
          <w:p w14:paraId="11A7F6E1" w14:textId="77777777" w:rsidR="0089734A" w:rsidRPr="00942D4E" w:rsidRDefault="0089734A" w:rsidP="0089734A">
            <w:pPr>
              <w:pStyle w:val="Prrafodelista"/>
              <w:rPr>
                <w:rFonts w:ascii="Noto Sans" w:hAnsi="Noto Sans" w:cs="Noto Sans"/>
                <w:sz w:val="18"/>
                <w:szCs w:val="18"/>
              </w:rPr>
            </w:pPr>
          </w:p>
          <w:p w14:paraId="3DE8D63A" w14:textId="18CE6C3A" w:rsidR="00CD4565"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personal encargado de prestar el servicio deberá contar durante su estancia en el comedor con el uniforme limpio y completo al inicio de cada jornada laboral y durante toda la vigencia del contrato, integrado por:</w:t>
            </w:r>
          </w:p>
          <w:p w14:paraId="286F42D8" w14:textId="77777777" w:rsidR="00CD4565" w:rsidRPr="00942D4E" w:rsidRDefault="00CD4565" w:rsidP="00CD4565">
            <w:pPr>
              <w:jc w:val="both"/>
              <w:rPr>
                <w:rFonts w:ascii="Noto Sans" w:hAnsi="Noto Sans" w:cs="Noto Sans"/>
                <w:sz w:val="18"/>
                <w:szCs w:val="18"/>
              </w:rPr>
            </w:pPr>
          </w:p>
          <w:p w14:paraId="4F640ECB" w14:textId="77777777" w:rsidR="00CD4565" w:rsidRPr="00942D4E" w:rsidRDefault="00CD4565" w:rsidP="00CD4565">
            <w:pPr>
              <w:jc w:val="both"/>
              <w:rPr>
                <w:rFonts w:ascii="Noto Sans" w:hAnsi="Noto Sans" w:cs="Noto Sans"/>
                <w:b/>
                <w:bCs/>
                <w:sz w:val="18"/>
                <w:szCs w:val="18"/>
              </w:rPr>
            </w:pPr>
            <w:r w:rsidRPr="00942D4E">
              <w:rPr>
                <w:rFonts w:ascii="Noto Sans" w:hAnsi="Noto Sans" w:cs="Noto Sans"/>
                <w:b/>
                <w:bCs/>
                <w:sz w:val="18"/>
                <w:szCs w:val="18"/>
              </w:rPr>
              <w:t>MUJERES:</w:t>
            </w:r>
          </w:p>
          <w:p w14:paraId="4C984FAC" w14:textId="77777777" w:rsidR="00CD4565" w:rsidRPr="00942D4E" w:rsidRDefault="00CD4565" w:rsidP="00CD4565">
            <w:pPr>
              <w:jc w:val="both"/>
              <w:rPr>
                <w:rFonts w:ascii="Noto Sans" w:hAnsi="Noto Sans" w:cs="Noto Sans"/>
                <w:sz w:val="18"/>
                <w:szCs w:val="18"/>
              </w:rPr>
            </w:pPr>
          </w:p>
          <w:p w14:paraId="0A354FBB"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Con bata o filipina larga color blanco o negro, mandil o casaca y zapatos con suela antiderrapante; además de traer las uñas cortas, limpias, sin esmalte, anillos, pulseras, collares o cualquier otro tipo de alhaja y sin maquillaje.</w:t>
            </w:r>
          </w:p>
          <w:p w14:paraId="3A406F08" w14:textId="77777777" w:rsidR="00CD4565" w:rsidRPr="00942D4E" w:rsidRDefault="00CD4565" w:rsidP="00CD4565">
            <w:pPr>
              <w:jc w:val="both"/>
              <w:rPr>
                <w:rFonts w:ascii="Noto Sans" w:hAnsi="Noto Sans" w:cs="Noto Sans"/>
                <w:sz w:val="18"/>
                <w:szCs w:val="18"/>
              </w:rPr>
            </w:pPr>
          </w:p>
          <w:p w14:paraId="54F0654A" w14:textId="77777777" w:rsidR="00CD4565" w:rsidRPr="00942D4E" w:rsidRDefault="00CD4565" w:rsidP="00CD4565">
            <w:pPr>
              <w:jc w:val="both"/>
              <w:rPr>
                <w:rFonts w:ascii="Noto Sans" w:hAnsi="Noto Sans" w:cs="Noto Sans"/>
                <w:b/>
                <w:bCs/>
                <w:sz w:val="18"/>
                <w:szCs w:val="18"/>
              </w:rPr>
            </w:pPr>
            <w:r w:rsidRPr="00942D4E">
              <w:rPr>
                <w:rFonts w:ascii="Noto Sans" w:hAnsi="Noto Sans" w:cs="Noto Sans"/>
                <w:b/>
                <w:bCs/>
                <w:sz w:val="18"/>
                <w:szCs w:val="18"/>
              </w:rPr>
              <w:t>PARA HOMBRES:</w:t>
            </w:r>
          </w:p>
          <w:p w14:paraId="256AAA7E" w14:textId="77777777" w:rsidR="00CD4565" w:rsidRPr="00942D4E" w:rsidRDefault="00CD4565" w:rsidP="00CD4565">
            <w:pPr>
              <w:jc w:val="both"/>
              <w:rPr>
                <w:rFonts w:ascii="Noto Sans" w:hAnsi="Noto Sans" w:cs="Noto Sans"/>
                <w:sz w:val="18"/>
                <w:szCs w:val="18"/>
              </w:rPr>
            </w:pPr>
          </w:p>
          <w:p w14:paraId="081B58C0"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Con pantalón blanco o negro, filipina color blanco o negro y zapatos con suela antiderrapante; además de traer las uñas cortas, limpias, sin esmalte, anillos, pulseras, collares o cualquier otro tipo de alhaja, con bigote y barba recortada, así como el cabello corto.</w:t>
            </w:r>
          </w:p>
          <w:p w14:paraId="1C288156" w14:textId="77777777" w:rsidR="00CD4565" w:rsidRPr="00942D4E" w:rsidRDefault="00CD4565" w:rsidP="00CD4565">
            <w:pPr>
              <w:jc w:val="both"/>
              <w:rPr>
                <w:rFonts w:ascii="Noto Sans" w:hAnsi="Noto Sans" w:cs="Noto Sans"/>
                <w:sz w:val="18"/>
                <w:szCs w:val="18"/>
              </w:rPr>
            </w:pPr>
          </w:p>
          <w:p w14:paraId="58F693F0"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En ambos casos se debe usar: red desechable para cubrir cabello y cubreboca; el uso de guantes desechables se reserva para las actividades que así lo requieran, reiterando que en todo momento se deberá cumplir con las mejores prácticas de higiene para la preparación de alimentos. </w:t>
            </w:r>
          </w:p>
          <w:p w14:paraId="069633E9" w14:textId="77777777" w:rsidR="00CD4565" w:rsidRPr="00942D4E" w:rsidRDefault="00CD4565" w:rsidP="00CD4565">
            <w:pPr>
              <w:jc w:val="both"/>
              <w:rPr>
                <w:rFonts w:ascii="Noto Sans" w:hAnsi="Noto Sans" w:cs="Noto Sans"/>
                <w:sz w:val="18"/>
                <w:szCs w:val="18"/>
              </w:rPr>
            </w:pPr>
          </w:p>
          <w:p w14:paraId="4B521D54"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NOTA. - Si se detecta Personal del Proveedor no haciendo uso del cubrebocas, de manera parcial o completa, será acreedor a la deductiva correspondiente.</w:t>
            </w:r>
          </w:p>
          <w:p w14:paraId="283BF563" w14:textId="77777777" w:rsidR="00CD4565" w:rsidRPr="00942D4E" w:rsidRDefault="00CD4565" w:rsidP="00CD4565">
            <w:pPr>
              <w:jc w:val="both"/>
              <w:rPr>
                <w:rFonts w:ascii="Noto Sans" w:hAnsi="Noto Sans" w:cs="Noto Sans"/>
                <w:sz w:val="18"/>
                <w:szCs w:val="18"/>
              </w:rPr>
            </w:pPr>
          </w:p>
          <w:p w14:paraId="598A047D" w14:textId="3885BDEA"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proveedor a través de su supervisor, vigilará que su equipo de trabajo cuente con todos los elementos establecidos en </w:t>
            </w:r>
            <w:r w:rsidR="004E4C8D" w:rsidRPr="00942D4E">
              <w:rPr>
                <w:rFonts w:ascii="Noto Sans" w:hAnsi="Noto Sans" w:cs="Noto Sans"/>
                <w:sz w:val="18"/>
                <w:szCs w:val="18"/>
              </w:rPr>
              <w:t xml:space="preserve">el presente Anexo Técnico </w:t>
            </w:r>
            <w:r w:rsidRPr="00942D4E">
              <w:rPr>
                <w:rFonts w:ascii="Noto Sans" w:hAnsi="Noto Sans" w:cs="Noto Sans"/>
                <w:sz w:val="18"/>
                <w:szCs w:val="18"/>
              </w:rPr>
              <w:t xml:space="preserve">durante el horario del servicio, por lo que deberá llevar un registro de asistencia diario, en caso de inasistencia de un elemento, deberá </w:t>
            </w:r>
            <w:bookmarkStart w:id="1" w:name="_Hlk117859081"/>
            <w:r w:rsidRPr="00942D4E">
              <w:rPr>
                <w:rFonts w:ascii="Noto Sans" w:hAnsi="Noto Sans" w:cs="Noto Sans"/>
                <w:sz w:val="18"/>
                <w:szCs w:val="18"/>
              </w:rPr>
              <w:t xml:space="preserve">suplirlo en un término máximo de dos horas contadas a partir del inicio del servicio (7:30 horas) y en caso de no hacerlo se aplicará la deductiva correspondiente, para ello el supervisor de la </w:t>
            </w:r>
            <w:r w:rsidR="00D107B7">
              <w:rPr>
                <w:rFonts w:ascii="Noto Sans" w:hAnsi="Noto Sans" w:cs="Noto Sans"/>
                <w:sz w:val="18"/>
                <w:szCs w:val="18"/>
              </w:rPr>
              <w:t>SECIHTI</w:t>
            </w:r>
            <w:r w:rsidRPr="00942D4E">
              <w:rPr>
                <w:rFonts w:ascii="Noto Sans" w:hAnsi="Noto Sans" w:cs="Noto Sans"/>
                <w:sz w:val="18"/>
                <w:szCs w:val="18"/>
              </w:rPr>
              <w:t>, verificará la lista de asistencia diariamente. Las listas de asistencia deberán ser entregadas junto con el CFDI a mes vencido dentro de los 15 días hábiles del mes siguiente</w:t>
            </w:r>
            <w:bookmarkEnd w:id="1"/>
            <w:r w:rsidRPr="00942D4E">
              <w:rPr>
                <w:rFonts w:ascii="Noto Sans" w:hAnsi="Noto Sans" w:cs="Noto Sans"/>
                <w:sz w:val="18"/>
                <w:szCs w:val="18"/>
              </w:rPr>
              <w:t xml:space="preserve">. </w:t>
            </w:r>
          </w:p>
          <w:p w14:paraId="552117DD" w14:textId="77777777" w:rsidR="0089734A" w:rsidRPr="00942D4E" w:rsidRDefault="0089734A" w:rsidP="0089734A">
            <w:pPr>
              <w:pStyle w:val="Prrafodelista"/>
              <w:ind w:left="405"/>
              <w:jc w:val="both"/>
              <w:rPr>
                <w:rFonts w:ascii="Noto Sans" w:hAnsi="Noto Sans" w:cs="Noto Sans"/>
                <w:sz w:val="18"/>
                <w:szCs w:val="18"/>
              </w:rPr>
            </w:pPr>
          </w:p>
          <w:p w14:paraId="3F6F18E0" w14:textId="5C5A10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personal del proveedor que labore en el comedor institucional de</w:t>
            </w:r>
            <w:r w:rsidR="00515A42" w:rsidRPr="00942D4E">
              <w:rPr>
                <w:rFonts w:ascii="Noto Sans" w:hAnsi="Noto Sans" w:cs="Noto Sans"/>
                <w:sz w:val="18"/>
                <w:szCs w:val="18"/>
              </w:rPr>
              <w:t xml:space="preserve"> </w:t>
            </w:r>
            <w:r w:rsidRPr="00942D4E">
              <w:rPr>
                <w:rFonts w:ascii="Noto Sans" w:hAnsi="Noto Sans" w:cs="Noto Sans"/>
                <w:sz w:val="18"/>
                <w:szCs w:val="18"/>
              </w:rPr>
              <w:t>l</w:t>
            </w:r>
            <w:r w:rsidR="00515A42" w:rsidRPr="00942D4E">
              <w:rPr>
                <w:rFonts w:ascii="Noto Sans" w:hAnsi="Noto Sans" w:cs="Noto Sans"/>
                <w:sz w:val="18"/>
                <w:szCs w:val="18"/>
              </w:rPr>
              <w:t xml:space="preserve">a </w:t>
            </w:r>
            <w:r w:rsidR="00D107B7">
              <w:rPr>
                <w:rFonts w:ascii="Noto Sans" w:hAnsi="Noto Sans" w:cs="Noto Sans"/>
                <w:sz w:val="18"/>
                <w:szCs w:val="18"/>
              </w:rPr>
              <w:t>SECIHTI</w:t>
            </w:r>
            <w:r w:rsidRPr="00942D4E">
              <w:rPr>
                <w:rFonts w:ascii="Noto Sans" w:hAnsi="Noto Sans" w:cs="Noto Sans"/>
                <w:sz w:val="18"/>
                <w:szCs w:val="18"/>
              </w:rPr>
              <w:t xml:space="preserve">, deberá abstenerse de fumar, masticar goma de mascar y comer mientras prepara o sirve los alimentos, así como de alzar la voz, gritar o </w:t>
            </w:r>
            <w:r w:rsidRPr="00942D4E">
              <w:rPr>
                <w:rFonts w:ascii="Noto Sans" w:hAnsi="Noto Sans" w:cs="Noto Sans"/>
                <w:sz w:val="18"/>
                <w:szCs w:val="18"/>
              </w:rPr>
              <w:lastRenderedPageBreak/>
              <w:t xml:space="preserve">encender equipos de sonido, prescindir de cualquier otro objeto susceptible de caer en los recipientes donde se preparen los alimentos y observar cortesía y respeto hacia los comensales que asisten al comedor. </w:t>
            </w:r>
          </w:p>
          <w:p w14:paraId="241A29A9" w14:textId="77777777" w:rsidR="0089734A" w:rsidRPr="00942D4E" w:rsidRDefault="0089734A" w:rsidP="0089734A">
            <w:pPr>
              <w:pStyle w:val="Prrafodelista"/>
              <w:rPr>
                <w:rFonts w:ascii="Noto Sans" w:hAnsi="Noto Sans" w:cs="Noto Sans"/>
                <w:sz w:val="18"/>
                <w:szCs w:val="18"/>
              </w:rPr>
            </w:pPr>
          </w:p>
          <w:p w14:paraId="41AEC836" w14:textId="76E3229C" w:rsidR="00CD4565" w:rsidRPr="00942D4E" w:rsidRDefault="00CD4565" w:rsidP="0089734A">
            <w:pPr>
              <w:pStyle w:val="Prrafodelista"/>
              <w:ind w:left="405"/>
              <w:jc w:val="both"/>
              <w:rPr>
                <w:rFonts w:ascii="Noto Sans" w:hAnsi="Noto Sans" w:cs="Noto Sans"/>
                <w:sz w:val="18"/>
                <w:szCs w:val="18"/>
              </w:rPr>
            </w:pPr>
            <w:r w:rsidRPr="00942D4E">
              <w:rPr>
                <w:rFonts w:ascii="Noto Sans" w:hAnsi="Noto Sans" w:cs="Noto Sans"/>
                <w:sz w:val="18"/>
                <w:szCs w:val="18"/>
              </w:rPr>
              <w:t xml:space="preserve">En caso de que el personal del proveedor, renuncie de un día para otro, el proveedor deberá hacer de conocimiento a través de escrito a la persona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xml:space="preserve"> del hecho, teniendo para ello 5 días hábiles posteriores como máximo al evento para la reincorporación del nuevo trabajador.</w:t>
            </w:r>
          </w:p>
          <w:p w14:paraId="694389F2" w14:textId="77777777" w:rsidR="00CD4565" w:rsidRPr="00942D4E" w:rsidRDefault="00CD4565" w:rsidP="00CD4565">
            <w:pPr>
              <w:jc w:val="both"/>
              <w:rPr>
                <w:rFonts w:ascii="Noto Sans" w:hAnsi="Noto Sans" w:cs="Noto Sans"/>
                <w:sz w:val="18"/>
                <w:szCs w:val="18"/>
              </w:rPr>
            </w:pPr>
          </w:p>
          <w:p w14:paraId="36F588A5" w14:textId="41B67056"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podrá solicitar, por escrito, el cambio de cualquier persona contratada por el proveedor que, por cualquier razón justificada, no preste el servicio adecuado o que observe mala conducta en el desempeño de sus labores.</w:t>
            </w:r>
          </w:p>
          <w:p w14:paraId="7090B0CA" w14:textId="77777777" w:rsidR="0089734A" w:rsidRPr="00942D4E" w:rsidRDefault="0089734A" w:rsidP="0089734A">
            <w:pPr>
              <w:pStyle w:val="Prrafodelista"/>
              <w:ind w:left="405"/>
              <w:jc w:val="both"/>
              <w:rPr>
                <w:rFonts w:ascii="Noto Sans" w:hAnsi="Noto Sans" w:cs="Noto Sans"/>
                <w:sz w:val="18"/>
                <w:szCs w:val="18"/>
              </w:rPr>
            </w:pPr>
          </w:p>
          <w:p w14:paraId="420A099B" w14:textId="51644D8E"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personal que designe el proveedor para laborar en las instalaciones de la </w:t>
            </w:r>
            <w:r w:rsidR="00D107B7">
              <w:rPr>
                <w:rFonts w:ascii="Noto Sans" w:hAnsi="Noto Sans" w:cs="Noto Sans"/>
                <w:sz w:val="18"/>
                <w:szCs w:val="18"/>
              </w:rPr>
              <w:t>SECIHTI</w:t>
            </w:r>
            <w:r w:rsidRPr="00942D4E">
              <w:rPr>
                <w:rFonts w:ascii="Noto Sans" w:hAnsi="Noto Sans" w:cs="Noto Sans"/>
                <w:sz w:val="18"/>
                <w:szCs w:val="18"/>
              </w:rPr>
              <w:t>, estará en forma absoluta bajo la dirección y dependencia, del proveedor, quien será su patrón para todos los efectos legales a que haya lugar y que están dentro del marco de la Ley Federal de Trabajo en vigor. Será su obligación cubrir la totalidad de las cuotas obrero-patronales del Seguro Social, INFONAVIT, vacaciones, capacitación, licencias sanitarias, entre otras, de sus trabajadores, dejando sin obligación alguna a</w:t>
            </w:r>
            <w:r w:rsidR="0006184A" w:rsidRPr="00942D4E">
              <w:rPr>
                <w:rFonts w:ascii="Noto Sans" w:hAnsi="Noto Sans" w:cs="Noto Sans"/>
                <w:sz w:val="18"/>
                <w:szCs w:val="18"/>
              </w:rPr>
              <w:t xml:space="preserve"> </w:t>
            </w:r>
            <w:r w:rsidRPr="00942D4E">
              <w:rPr>
                <w:rFonts w:ascii="Noto Sans" w:hAnsi="Noto Sans" w:cs="Noto Sans"/>
                <w:sz w:val="18"/>
                <w:szCs w:val="18"/>
              </w:rPr>
              <w:t>l</w:t>
            </w:r>
            <w:r w:rsidR="0006184A" w:rsidRPr="00942D4E">
              <w:rPr>
                <w:rFonts w:ascii="Noto Sans" w:hAnsi="Noto Sans" w:cs="Noto Sans"/>
                <w:sz w:val="18"/>
                <w:szCs w:val="18"/>
              </w:rPr>
              <w:t>a</w:t>
            </w:r>
            <w:r w:rsidRPr="00942D4E">
              <w:rPr>
                <w:rFonts w:ascii="Noto Sans" w:hAnsi="Noto Sans" w:cs="Noto Sans"/>
                <w:sz w:val="18"/>
                <w:szCs w:val="18"/>
              </w:rPr>
              <w:t xml:space="preserve"> </w:t>
            </w:r>
            <w:r w:rsidR="00D107B7">
              <w:rPr>
                <w:rFonts w:ascii="Noto Sans" w:hAnsi="Noto Sans" w:cs="Noto Sans"/>
                <w:sz w:val="18"/>
                <w:szCs w:val="18"/>
              </w:rPr>
              <w:t>SECIHTI</w:t>
            </w:r>
            <w:r w:rsidRPr="00942D4E">
              <w:rPr>
                <w:rFonts w:ascii="Noto Sans" w:hAnsi="Noto Sans" w:cs="Noto Sans"/>
                <w:sz w:val="18"/>
                <w:szCs w:val="18"/>
              </w:rPr>
              <w:t xml:space="preserve"> de cualquier reclamación.</w:t>
            </w:r>
          </w:p>
          <w:p w14:paraId="161F6151" w14:textId="77777777" w:rsidR="0089734A" w:rsidRPr="00942D4E" w:rsidRDefault="0089734A" w:rsidP="0089734A">
            <w:pPr>
              <w:pStyle w:val="Prrafodelista"/>
              <w:rPr>
                <w:rFonts w:ascii="Noto Sans" w:hAnsi="Noto Sans" w:cs="Noto Sans"/>
                <w:sz w:val="18"/>
                <w:szCs w:val="18"/>
              </w:rPr>
            </w:pPr>
          </w:p>
          <w:p w14:paraId="056C522A" w14:textId="58C71BA3"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En caso de que se detecten deficiencias, mala calidad o condiciones antihigiénicas en la elaboración de los alimentos antes, durante y después de su preparación o consumo, la </w:t>
            </w:r>
            <w:r w:rsidR="00D107B7">
              <w:rPr>
                <w:rFonts w:ascii="Noto Sans" w:hAnsi="Noto Sans" w:cs="Noto Sans"/>
                <w:sz w:val="18"/>
                <w:szCs w:val="18"/>
              </w:rPr>
              <w:t>SECIHTI</w:t>
            </w:r>
            <w:r w:rsidRPr="00942D4E">
              <w:rPr>
                <w:rFonts w:ascii="Noto Sans" w:hAnsi="Noto Sans" w:cs="Noto Sans"/>
                <w:sz w:val="18"/>
                <w:szCs w:val="18"/>
              </w:rPr>
              <w:t xml:space="preserve">, podrá suspender el servicio y el personal del proveedor se obliga a suspender su suministro y a ofrecer de inmediato una alternativa a entera satisfacción de la persona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xml:space="preserve">. En caso de incumplimiento se estará a lo dispuesto en </w:t>
            </w:r>
            <w:r w:rsidR="004F50C4" w:rsidRPr="00942D4E">
              <w:rPr>
                <w:rFonts w:ascii="Noto Sans" w:hAnsi="Noto Sans" w:cs="Noto Sans"/>
                <w:sz w:val="18"/>
                <w:szCs w:val="18"/>
              </w:rPr>
              <w:t xml:space="preserve">el aparado “Penas Convencionales y Deductivas” del presente Anexo Técnico. </w:t>
            </w:r>
            <w:r w:rsidRPr="00942D4E">
              <w:rPr>
                <w:rFonts w:ascii="Noto Sans" w:hAnsi="Noto Sans" w:cs="Noto Sans"/>
                <w:sz w:val="18"/>
                <w:szCs w:val="18"/>
              </w:rPr>
              <w:t xml:space="preserve"> </w:t>
            </w:r>
          </w:p>
          <w:p w14:paraId="2798BE22" w14:textId="77777777" w:rsidR="0089734A" w:rsidRPr="00942D4E" w:rsidRDefault="0089734A" w:rsidP="0089734A">
            <w:pPr>
              <w:pStyle w:val="Prrafodelista"/>
              <w:rPr>
                <w:rFonts w:ascii="Noto Sans" w:hAnsi="Noto Sans" w:cs="Noto Sans"/>
                <w:sz w:val="18"/>
                <w:szCs w:val="18"/>
              </w:rPr>
            </w:pPr>
          </w:p>
          <w:p w14:paraId="69DA53C2" w14:textId="234215E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llevará por medio de la persona designada por el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xml:space="preserve">, una degustación por servicio y aprobación del menú del día, antes de que la producción sea servida para su consumo, de esta manera tendremos un punto de referencia y aprobación por parte del personal de </w:t>
            </w:r>
            <w:r w:rsidR="0006184A"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w:t>
            </w:r>
          </w:p>
          <w:p w14:paraId="77CC19FB" w14:textId="77777777" w:rsidR="0089734A" w:rsidRPr="00942D4E" w:rsidRDefault="0089734A" w:rsidP="0089734A">
            <w:pPr>
              <w:pStyle w:val="Prrafodelista"/>
              <w:rPr>
                <w:rFonts w:ascii="Noto Sans" w:hAnsi="Noto Sans" w:cs="Noto Sans"/>
                <w:sz w:val="18"/>
                <w:szCs w:val="18"/>
              </w:rPr>
            </w:pPr>
          </w:p>
          <w:p w14:paraId="7E92261C"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licitante deberá anexar en la propuesta técnica, currículum vitae de la empresa con un mínimo de un año en el mercado y que deberá contener la relación de clientes vigentes y/o de un año anterior, señalando ubicación de la empresa o dependencia. </w:t>
            </w:r>
          </w:p>
          <w:p w14:paraId="47CD09BD" w14:textId="77777777" w:rsidR="0089734A" w:rsidRPr="00942D4E" w:rsidRDefault="0089734A" w:rsidP="0089734A">
            <w:pPr>
              <w:pStyle w:val="Prrafodelista"/>
              <w:rPr>
                <w:rFonts w:ascii="Noto Sans" w:hAnsi="Noto Sans" w:cs="Noto Sans"/>
                <w:sz w:val="18"/>
                <w:szCs w:val="18"/>
              </w:rPr>
            </w:pPr>
          </w:p>
          <w:p w14:paraId="04748F4D"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anexar en la propuesta técnica, un contrato vigente de un servicio de comedor.</w:t>
            </w:r>
          </w:p>
          <w:p w14:paraId="06AA34DF" w14:textId="77777777" w:rsidR="0089734A" w:rsidRPr="00942D4E" w:rsidRDefault="0089734A" w:rsidP="0089734A">
            <w:pPr>
              <w:pStyle w:val="Prrafodelista"/>
              <w:rPr>
                <w:rFonts w:ascii="Noto Sans" w:hAnsi="Noto Sans" w:cs="Noto Sans"/>
                <w:sz w:val="18"/>
                <w:szCs w:val="18"/>
              </w:rPr>
            </w:pPr>
          </w:p>
          <w:p w14:paraId="71891DB8" w14:textId="252BB910"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licitante deberá agregar en la propuesta técnica copia simple legible de la constancia por la cual acrediten que cumplen con la NOM-008-Z00-1994 y NOM-009-Z00-1994 CERTIFICACIÓN TIF, emitida a su nombre de su establecimiento de los cárnicos por la Secretaría de Agricultura y Desarrollo Rural, a través del Servicio Nacional de Sanidad, Inocuidad y Calidad Agroalimentaria, con la actividad certificada mínima de Corte, deshuese, marinado y molido de productos cárnicos, de las especies bovina, porcina y aviar en la Ciudad de México y área conurbada ; lo anterior para facilitar la comunicación entre el licitante y el administrador del contrato por parte de la </w:t>
            </w:r>
            <w:r w:rsidR="00D107B7">
              <w:rPr>
                <w:rFonts w:ascii="Noto Sans" w:hAnsi="Noto Sans" w:cs="Noto Sans"/>
                <w:sz w:val="18"/>
                <w:szCs w:val="18"/>
              </w:rPr>
              <w:t>SECIHTI</w:t>
            </w:r>
            <w:r w:rsidRPr="00942D4E">
              <w:rPr>
                <w:rFonts w:ascii="Noto Sans" w:hAnsi="Noto Sans" w:cs="Noto Sans"/>
                <w:sz w:val="18"/>
                <w:szCs w:val="18"/>
              </w:rPr>
              <w:t>. (presentar copia del certificado TIF vigente)</w:t>
            </w:r>
          </w:p>
          <w:p w14:paraId="3446148E" w14:textId="77777777" w:rsidR="0089734A" w:rsidRPr="00942D4E" w:rsidRDefault="0089734A" w:rsidP="0089734A">
            <w:pPr>
              <w:pStyle w:val="Prrafodelista"/>
              <w:rPr>
                <w:rFonts w:ascii="Noto Sans" w:hAnsi="Noto Sans" w:cs="Noto Sans"/>
                <w:sz w:val="18"/>
                <w:szCs w:val="18"/>
              </w:rPr>
            </w:pPr>
          </w:p>
          <w:p w14:paraId="3367067B" w14:textId="2E8EB7E3"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lastRenderedPageBreak/>
              <w:t xml:space="preserve">Los licitantes deberán tener sus oficinas administrativas e instalaciones operativas en la Ciudad de México, área conurbada preferentemente para facilitar la comunicación entre el </w:t>
            </w:r>
            <w:r w:rsidR="00601160" w:rsidRPr="00942D4E">
              <w:rPr>
                <w:rFonts w:ascii="Noto Sans" w:hAnsi="Noto Sans" w:cs="Noto Sans"/>
                <w:sz w:val="18"/>
                <w:szCs w:val="18"/>
              </w:rPr>
              <w:t>proveedor</w:t>
            </w:r>
            <w:r w:rsidRPr="00942D4E">
              <w:rPr>
                <w:rFonts w:ascii="Noto Sans" w:hAnsi="Noto Sans" w:cs="Noto Sans"/>
                <w:sz w:val="18"/>
                <w:szCs w:val="18"/>
              </w:rPr>
              <w:t xml:space="preserve"> y el administrador del contrato por parte de la </w:t>
            </w:r>
            <w:r w:rsidR="00D107B7">
              <w:rPr>
                <w:rFonts w:ascii="Noto Sans" w:hAnsi="Noto Sans" w:cs="Noto Sans"/>
                <w:sz w:val="18"/>
                <w:szCs w:val="18"/>
              </w:rPr>
              <w:t>SECIHTI</w:t>
            </w:r>
            <w:r w:rsidRPr="00942D4E">
              <w:rPr>
                <w:rFonts w:ascii="Noto Sans" w:hAnsi="Noto Sans" w:cs="Noto Sans"/>
                <w:sz w:val="18"/>
                <w:szCs w:val="18"/>
              </w:rPr>
              <w:t>.</w:t>
            </w:r>
          </w:p>
          <w:p w14:paraId="12706584" w14:textId="77777777" w:rsidR="0089734A" w:rsidRPr="00942D4E" w:rsidRDefault="0089734A" w:rsidP="0089734A">
            <w:pPr>
              <w:pStyle w:val="Prrafodelista"/>
              <w:rPr>
                <w:rFonts w:ascii="Noto Sans" w:hAnsi="Noto Sans" w:cs="Noto Sans"/>
                <w:sz w:val="18"/>
                <w:szCs w:val="18"/>
              </w:rPr>
            </w:pPr>
          </w:p>
          <w:p w14:paraId="50167CEE" w14:textId="4F39EC8A"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proveedor se compromete a presentar resultados de análisis bacteriológicos, de un laboratorio acreditado ante la Entidad Mexicana de Acreditación (EMA), del personal que prestará el servicio de alimentación en el comedor institucional de la </w:t>
            </w:r>
            <w:r w:rsidR="00D107B7">
              <w:rPr>
                <w:rFonts w:ascii="Noto Sans" w:hAnsi="Noto Sans" w:cs="Noto Sans"/>
                <w:sz w:val="18"/>
                <w:szCs w:val="18"/>
              </w:rPr>
              <w:t>SECIHTI</w:t>
            </w:r>
            <w:r w:rsidRPr="00942D4E">
              <w:rPr>
                <w:rFonts w:ascii="Noto Sans" w:hAnsi="Noto Sans" w:cs="Noto Sans"/>
                <w:sz w:val="18"/>
                <w:szCs w:val="18"/>
              </w:rPr>
              <w:t xml:space="preserve"> en los primeros quince días de iniciado el servicio, y por lo menos cada tres meses en el periodo contratado y lo mismo cuando existan altas en el personal del proveedor que presta el servicio con la </w:t>
            </w:r>
            <w:r w:rsidR="00D107B7">
              <w:rPr>
                <w:rFonts w:ascii="Noto Sans" w:hAnsi="Noto Sans" w:cs="Noto Sans"/>
                <w:sz w:val="18"/>
                <w:szCs w:val="18"/>
              </w:rPr>
              <w:t>SECIHTI</w:t>
            </w:r>
            <w:r w:rsidRPr="00942D4E">
              <w:rPr>
                <w:rFonts w:ascii="Noto Sans" w:hAnsi="Noto Sans" w:cs="Noto Sans"/>
                <w:sz w:val="18"/>
                <w:szCs w:val="18"/>
              </w:rPr>
              <w:t>. Por otra parte, cuando los resultados de estos análisis muestren problemas con algún empleado, se deberá reportar por escrito el tratamiento que se le prescriba. El costo de dichos análisis será cubierto por el proveedor. Los estudios que se deberán presentar son: coproparasitoscópico en serie 3, exudado faríngeo y frotis de uñas.</w:t>
            </w:r>
          </w:p>
          <w:p w14:paraId="09C39327" w14:textId="77777777" w:rsidR="0089734A" w:rsidRPr="00942D4E" w:rsidRDefault="0089734A" w:rsidP="0089734A">
            <w:pPr>
              <w:pStyle w:val="Prrafodelista"/>
              <w:rPr>
                <w:rFonts w:ascii="Noto Sans" w:hAnsi="Noto Sans" w:cs="Noto Sans"/>
                <w:sz w:val="18"/>
                <w:szCs w:val="18"/>
              </w:rPr>
            </w:pPr>
          </w:p>
          <w:p w14:paraId="76BC6B0E" w14:textId="5C7430E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Asimismo, deberá presentar, al término del primer mes de servicio y posteriormente cada tres meses, análisis bacteriológicos de los alimentos preparados (servicio de comida), que serán emitidos por un laboratorio acreditado ante la Entidad Mexicana de Acreditación (EMA). El costo de los mismos será cubierto por el proveedor. En caso de obtener resultados bacteriológicos que presenten desviaciones a la norma aplicable, el proveedor se compromete a implementar medidas correctivas, mismas que deberá  notificar mediante escrito a la persona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teniendo para ello 5 días hábiles para ser subsanadas una vez conocido el resultado de los estudios; de igual manera, en un plazo no mayor de dos semanas deberá someter los alimentos a nuevos análisis, con cargo al proveedor y sin costo adicional a</w:t>
            </w:r>
            <w:r w:rsidR="0006184A" w:rsidRPr="00942D4E">
              <w:rPr>
                <w:rFonts w:ascii="Noto Sans" w:hAnsi="Noto Sans" w:cs="Noto Sans"/>
                <w:sz w:val="18"/>
                <w:szCs w:val="18"/>
              </w:rPr>
              <w:t xml:space="preserve"> </w:t>
            </w:r>
            <w:r w:rsidRPr="00942D4E">
              <w:rPr>
                <w:rFonts w:ascii="Noto Sans" w:hAnsi="Noto Sans" w:cs="Noto Sans"/>
                <w:sz w:val="18"/>
                <w:szCs w:val="18"/>
              </w:rPr>
              <w:t>l</w:t>
            </w:r>
            <w:r w:rsidR="0006184A" w:rsidRPr="00942D4E">
              <w:rPr>
                <w:rFonts w:ascii="Noto Sans" w:hAnsi="Noto Sans" w:cs="Noto Sans"/>
                <w:sz w:val="18"/>
                <w:szCs w:val="18"/>
              </w:rPr>
              <w:t>a</w:t>
            </w:r>
            <w:r w:rsidRPr="00942D4E">
              <w:rPr>
                <w:rFonts w:ascii="Noto Sans" w:hAnsi="Noto Sans" w:cs="Noto Sans"/>
                <w:sz w:val="18"/>
                <w:szCs w:val="18"/>
              </w:rPr>
              <w:t xml:space="preserve"> </w:t>
            </w:r>
            <w:r w:rsidR="00D107B7">
              <w:rPr>
                <w:rFonts w:ascii="Noto Sans" w:hAnsi="Noto Sans" w:cs="Noto Sans"/>
                <w:sz w:val="18"/>
                <w:szCs w:val="18"/>
              </w:rPr>
              <w:t>SECIHTI</w:t>
            </w:r>
            <w:r w:rsidRPr="00942D4E">
              <w:rPr>
                <w:rFonts w:ascii="Noto Sans" w:hAnsi="Noto Sans" w:cs="Noto Sans"/>
                <w:sz w:val="18"/>
                <w:szCs w:val="18"/>
              </w:rPr>
              <w:t>.</w:t>
            </w:r>
          </w:p>
          <w:p w14:paraId="3563EB9C" w14:textId="77777777" w:rsidR="0089734A" w:rsidRPr="00942D4E" w:rsidRDefault="0089734A" w:rsidP="0089734A">
            <w:pPr>
              <w:pStyle w:val="Prrafodelista"/>
              <w:rPr>
                <w:rFonts w:ascii="Noto Sans" w:hAnsi="Noto Sans" w:cs="Noto Sans"/>
                <w:sz w:val="18"/>
                <w:szCs w:val="18"/>
              </w:rPr>
            </w:pPr>
          </w:p>
          <w:p w14:paraId="3000BDD1" w14:textId="77777777" w:rsidR="0089734A" w:rsidRPr="00942D4E" w:rsidRDefault="00CD4565" w:rsidP="0089734A">
            <w:pPr>
              <w:pStyle w:val="Prrafodelista"/>
              <w:ind w:left="405"/>
              <w:jc w:val="both"/>
              <w:rPr>
                <w:rFonts w:ascii="Noto Sans" w:hAnsi="Noto Sans" w:cs="Noto Sans"/>
                <w:sz w:val="18"/>
                <w:szCs w:val="18"/>
              </w:rPr>
            </w:pPr>
            <w:r w:rsidRPr="00942D4E">
              <w:rPr>
                <w:rFonts w:ascii="Noto Sans" w:hAnsi="Noto Sans" w:cs="Noto Sans"/>
                <w:sz w:val="18"/>
                <w:szCs w:val="18"/>
              </w:rPr>
              <w:t>Los estudios que deberán realizar serán un total de 12 muestras de manera aleatoria considerando sopas secas y líquidas (2), guisados (2), barra de ensaladas (2), superficies inertes (2), superficies vivas (2), postre (1), agua de sabor (1).</w:t>
            </w:r>
          </w:p>
          <w:p w14:paraId="651B9A68" w14:textId="77777777" w:rsidR="0089734A" w:rsidRPr="00942D4E" w:rsidRDefault="0089734A" w:rsidP="0089734A">
            <w:pPr>
              <w:jc w:val="both"/>
              <w:rPr>
                <w:rFonts w:ascii="Noto Sans" w:hAnsi="Noto Sans" w:cs="Noto Sans"/>
                <w:sz w:val="18"/>
                <w:szCs w:val="18"/>
              </w:rPr>
            </w:pPr>
          </w:p>
          <w:p w14:paraId="48DA3A50" w14:textId="35237601"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proveedor será responsable de la limpieza en el área de comedor (incluyendo, plafones, vidrios, estufas, estufones, refrigeradores, hornos, hornos de microondas, mesas y sillas, etc.), cocina, cámaras de refrigeración bodegas y depósito de basura; la cual se deberá efectuar diariamente antes y después del servicio, para lo cual deberá contar con un programa de limpieza semanal para el comedor de la </w:t>
            </w:r>
            <w:r w:rsidR="00D107B7">
              <w:rPr>
                <w:rFonts w:ascii="Noto Sans" w:hAnsi="Noto Sans" w:cs="Noto Sans"/>
                <w:sz w:val="18"/>
                <w:szCs w:val="18"/>
              </w:rPr>
              <w:t>SECIHTI</w:t>
            </w:r>
            <w:r w:rsidRPr="00942D4E">
              <w:rPr>
                <w:rFonts w:ascii="Noto Sans" w:hAnsi="Noto Sans" w:cs="Noto Sans"/>
                <w:sz w:val="18"/>
                <w:szCs w:val="18"/>
              </w:rPr>
              <w:t xml:space="preserve">, indicando actividad a realizar, productos y artículos de limpieza que se utilizarán. Este programa deberá incluirse en su propuesta técnica. Todos los productos utilizados para la limpieza deberán de ser amigables con el medio ambiente e inocuos para la salud. La falta de la copia de dicho programa será motivo de descalificación. </w:t>
            </w:r>
          </w:p>
          <w:p w14:paraId="376DCB40" w14:textId="77777777" w:rsidR="0089734A" w:rsidRPr="00942D4E" w:rsidRDefault="0089734A" w:rsidP="0089734A">
            <w:pPr>
              <w:pStyle w:val="Prrafodelista"/>
              <w:ind w:left="405"/>
              <w:jc w:val="both"/>
              <w:rPr>
                <w:rFonts w:ascii="Noto Sans" w:hAnsi="Noto Sans" w:cs="Noto Sans"/>
                <w:sz w:val="18"/>
                <w:szCs w:val="18"/>
              </w:rPr>
            </w:pPr>
          </w:p>
          <w:p w14:paraId="44EC353C"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proveedor se compromete a contar con un programa de fumigación a base de piretrinas naturales, orégano y limón, programa que deberá ser quincenal para las áreas de cocina, comedor, bodegas, depósito de basura y perímetros exteriores del comedor en fechas y horarios que no afecten la prestación del servicio para no contaminar los alimentos. Para el servicio de fumigación el proveedor deberá entregar copia de la constancia del servicio que le sea proporcionada por la empresa encargada de realizarlo, en el cual se deberán especificar las sustancias, autorizadas por la Secretaría de Salud, que se utilizaron para tales efectos.</w:t>
            </w:r>
          </w:p>
          <w:p w14:paraId="34C306CE" w14:textId="77777777" w:rsidR="0089734A" w:rsidRPr="00942D4E" w:rsidRDefault="0089734A" w:rsidP="0089734A">
            <w:pPr>
              <w:pStyle w:val="Prrafodelista"/>
              <w:rPr>
                <w:rFonts w:ascii="Noto Sans" w:hAnsi="Noto Sans" w:cs="Noto Sans"/>
                <w:sz w:val="18"/>
                <w:szCs w:val="18"/>
              </w:rPr>
            </w:pPr>
          </w:p>
          <w:p w14:paraId="42E21D9F"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dentro de su propuesta legal copia simple legible del Registro vigente emitido por la Secretaría del Trabajo y Previsión Social para la prestación de servicios especializados o la ejecución de obras especializadas (REPSE) y el folio de la actividad del objeto social registrado en el Padrón y que corresponda con la actividad específica subcontratada.</w:t>
            </w:r>
            <w:bookmarkStart w:id="2" w:name="_Hlk118840461"/>
          </w:p>
          <w:p w14:paraId="77973925" w14:textId="77777777" w:rsidR="0089734A" w:rsidRPr="00942D4E" w:rsidRDefault="0089734A" w:rsidP="0089734A">
            <w:pPr>
              <w:pStyle w:val="Prrafodelista"/>
              <w:rPr>
                <w:rFonts w:ascii="Noto Sans" w:hAnsi="Noto Sans" w:cs="Noto Sans"/>
                <w:sz w:val="18"/>
                <w:szCs w:val="18"/>
              </w:rPr>
            </w:pPr>
          </w:p>
          <w:p w14:paraId="03E03B1D" w14:textId="77777777" w:rsidR="0089734A" w:rsidRPr="00942D4E" w:rsidRDefault="00CD4565" w:rsidP="0089734A">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incluir dentro de su propuesta técnica, copia simple legible de un contrato que cubra el periodo de servicio 202</w:t>
            </w:r>
            <w:r w:rsidR="0006184A" w:rsidRPr="00942D4E">
              <w:rPr>
                <w:rFonts w:ascii="Noto Sans" w:hAnsi="Noto Sans" w:cs="Noto Sans"/>
                <w:sz w:val="18"/>
                <w:szCs w:val="18"/>
              </w:rPr>
              <w:t>5</w:t>
            </w:r>
            <w:r w:rsidRPr="00942D4E">
              <w:rPr>
                <w:rFonts w:ascii="Noto Sans" w:hAnsi="Noto Sans" w:cs="Noto Sans"/>
                <w:sz w:val="18"/>
                <w:szCs w:val="18"/>
              </w:rPr>
              <w:t xml:space="preserve"> de un laboratorio de control de calidad, autorizado por la EMA, de certificación de equipo de transporte.</w:t>
            </w:r>
          </w:p>
          <w:p w14:paraId="4C486D99" w14:textId="77777777" w:rsidR="0089734A" w:rsidRPr="00942D4E" w:rsidRDefault="0089734A" w:rsidP="0089734A">
            <w:pPr>
              <w:pStyle w:val="Prrafodelista"/>
              <w:rPr>
                <w:rFonts w:ascii="Noto Sans" w:hAnsi="Noto Sans" w:cs="Noto Sans"/>
                <w:sz w:val="18"/>
                <w:szCs w:val="18"/>
              </w:rPr>
            </w:pPr>
          </w:p>
          <w:p w14:paraId="747FB4DB"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dentro de su propuesta técnica copia simple legible de la certificación de calidad ISO 9001:2015 y 22000:2018</w:t>
            </w:r>
          </w:p>
          <w:p w14:paraId="624A2068" w14:textId="77777777" w:rsidR="0089734A" w:rsidRPr="00942D4E" w:rsidRDefault="0089734A" w:rsidP="0089734A">
            <w:pPr>
              <w:pStyle w:val="Prrafodelista"/>
              <w:rPr>
                <w:rFonts w:ascii="Noto Sans" w:hAnsi="Noto Sans" w:cs="Noto Sans"/>
                <w:sz w:val="18"/>
                <w:szCs w:val="18"/>
              </w:rPr>
            </w:pPr>
          </w:p>
          <w:p w14:paraId="09D66F38"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ingresar en su propuesta técnica copia simple legible de la acreditación de la obtención del Distintivo H, en por lo menos un (1) comedor en el que preste actualmente sus servicios. Dicho distintivo deberá tener una antigüedad no mayor a un año de la fecha de presentación de su propuesta.</w:t>
            </w:r>
            <w:bookmarkEnd w:id="2"/>
          </w:p>
          <w:p w14:paraId="02756055" w14:textId="77777777" w:rsidR="0089734A" w:rsidRPr="00942D4E" w:rsidRDefault="0089734A" w:rsidP="0089734A">
            <w:pPr>
              <w:pStyle w:val="Prrafodelista"/>
              <w:rPr>
                <w:rFonts w:ascii="Noto Sans" w:hAnsi="Noto Sans" w:cs="Noto Sans"/>
                <w:sz w:val="18"/>
                <w:szCs w:val="18"/>
              </w:rPr>
            </w:pPr>
          </w:p>
          <w:p w14:paraId="4FA637D5" w14:textId="709571C4"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llevará por medio de la persona Titular de la </w:t>
            </w:r>
            <w:r w:rsidR="00D306FD" w:rsidRPr="00942D4E">
              <w:rPr>
                <w:rFonts w:ascii="Noto Sans" w:hAnsi="Noto Sans" w:cs="Noto Sans"/>
                <w:sz w:val="18"/>
                <w:szCs w:val="18"/>
              </w:rPr>
              <w:t>Dirección de Servicios Generales, Obras y Control de Bienes</w:t>
            </w:r>
            <w:r w:rsidR="004F50C4" w:rsidRPr="00942D4E">
              <w:rPr>
                <w:rFonts w:ascii="Noto Sans" w:hAnsi="Noto Sans" w:cs="Noto Sans"/>
                <w:sz w:val="18"/>
                <w:szCs w:val="18"/>
              </w:rPr>
              <w:t xml:space="preserve">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una bitácora en la que se anotará el estado del servicio, alimentos, higiene, entre otros; con la participación de los representantes (supervisores) del proveedor, los que firmarán al calce aceptando como válido lo que ahí se consigne.</w:t>
            </w:r>
          </w:p>
          <w:p w14:paraId="36B8BB46" w14:textId="77777777" w:rsidR="0089734A" w:rsidRPr="00942D4E" w:rsidRDefault="0089734A" w:rsidP="0089734A">
            <w:pPr>
              <w:pStyle w:val="Prrafodelista"/>
              <w:rPr>
                <w:rFonts w:ascii="Noto Sans" w:hAnsi="Noto Sans" w:cs="Noto Sans"/>
                <w:sz w:val="18"/>
                <w:szCs w:val="18"/>
              </w:rPr>
            </w:pPr>
          </w:p>
          <w:p w14:paraId="22718A68"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en su propuesta técnica el certificado vigente de su  sistema de gestión de la Seguridad y Salud en el Trabajo-Directrices Generales para un trabajo Seguro durante la Pandemia COVID 19, expedido de conformidad con la Norma ISO/PAS45005:2020, por un organismo de certificación acreditado ante la Entidad Mexicana de Acreditación (EMA), en Sistemas de Gestión de la Seguridad y Salud en el Trabajo, cuyo alcance esté relacionado con el ramo de alimentos; anexando la acreditación vigente ante la Entidad Mexicana de Acreditación (EMA), del Organismo Certificación. La falta de dicho certificado dentro de la propuesta técnica será motivo de descalificación.</w:t>
            </w:r>
          </w:p>
          <w:p w14:paraId="78D77BBD" w14:textId="77777777" w:rsidR="0089734A" w:rsidRPr="00942D4E" w:rsidRDefault="0089734A" w:rsidP="0089734A">
            <w:pPr>
              <w:pStyle w:val="Prrafodelista"/>
              <w:rPr>
                <w:rFonts w:ascii="Noto Sans" w:hAnsi="Noto Sans" w:cs="Noto Sans"/>
                <w:sz w:val="18"/>
                <w:szCs w:val="18"/>
              </w:rPr>
            </w:pPr>
          </w:p>
          <w:p w14:paraId="508BB1C0"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Los vehículos de por lo menos dos y hasta un total de cinco que transporten los insumos o alimentos preparados del proveedor deberán contar con Aviso vigente de Funcionamiento con el Código S.C.I.A.N 484223 y/o 484233 Autotransporte local con Refrigeración de Alimentos y/o Autotransporte Foráneo con refrigeración para Alimentos, registrado ante en la Comisión Federal para la Protección Contra Riesgos Sanitarios (COFEPRIS) conforme lo indica la Secretar</w:t>
            </w:r>
            <w:r w:rsidR="00D0216E" w:rsidRPr="00942D4E">
              <w:rPr>
                <w:rFonts w:ascii="Noto Sans" w:hAnsi="Noto Sans" w:cs="Noto Sans"/>
                <w:sz w:val="18"/>
                <w:szCs w:val="18"/>
              </w:rPr>
              <w:t>í</w:t>
            </w:r>
            <w:r w:rsidRPr="00942D4E">
              <w:rPr>
                <w:rFonts w:ascii="Noto Sans" w:hAnsi="Noto Sans" w:cs="Noto Sans"/>
                <w:sz w:val="18"/>
                <w:szCs w:val="18"/>
              </w:rPr>
              <w:t>a de Salud. (Acuerdo publicado por la Secretar</w:t>
            </w:r>
            <w:r w:rsidR="00D0216E" w:rsidRPr="00942D4E">
              <w:rPr>
                <w:rFonts w:ascii="Noto Sans" w:hAnsi="Noto Sans" w:cs="Noto Sans"/>
                <w:sz w:val="18"/>
                <w:szCs w:val="18"/>
              </w:rPr>
              <w:t>í</w:t>
            </w:r>
            <w:r w:rsidRPr="00942D4E">
              <w:rPr>
                <w:rFonts w:ascii="Noto Sans" w:hAnsi="Noto Sans" w:cs="Noto Sans"/>
                <w:sz w:val="18"/>
                <w:szCs w:val="18"/>
              </w:rPr>
              <w:t>a de Salud, el 19 de junio de 2009 DOF).</w:t>
            </w:r>
          </w:p>
          <w:p w14:paraId="1A2EE6BF" w14:textId="77777777" w:rsidR="0089734A" w:rsidRPr="00942D4E" w:rsidRDefault="0089734A" w:rsidP="0089734A">
            <w:pPr>
              <w:pStyle w:val="Prrafodelista"/>
              <w:rPr>
                <w:rFonts w:ascii="Noto Sans" w:hAnsi="Noto Sans" w:cs="Noto Sans"/>
                <w:sz w:val="18"/>
                <w:szCs w:val="18"/>
              </w:rPr>
            </w:pPr>
          </w:p>
          <w:p w14:paraId="1AA9A360"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en su propuesta técnica copia simple legible del Aviso de Funcionamiento o que requieren Licencia Sanitaria tanto en entidades federativas como en la Comisión Federal para la Protección Contra Riesgos Sanitarios (COFEPRIS), de las instalaciones del licitante que incluya la clave correspondiente al Sistema de Clasificación Industrial de América del Norte (SCIAN) 722310 SERVICIOS DE COMEDOR PARA EMPRESAS E INSTITUCIONES obligatorio para la presente licitación, con el cual acredita que da cumplimiento a lo dispuesto en el acuerdo publicado por la Secretaría de Salud el 19 de junio del 2009 por la Secretaría de Salud en el DOF. Dentro de la categoría del producto o servicio emitido por la Secretaría de Salud a través de la Comisión Federal para la Protección Contra Riesgos Sanitarios. La falta de dicho aviso dentro de la propuesta técnica será motivo de descalificación.</w:t>
            </w:r>
          </w:p>
          <w:p w14:paraId="78ED578A" w14:textId="77777777" w:rsidR="0089734A" w:rsidRPr="00942D4E" w:rsidRDefault="0089734A" w:rsidP="0089734A">
            <w:pPr>
              <w:pStyle w:val="Prrafodelista"/>
              <w:rPr>
                <w:rFonts w:ascii="Noto Sans" w:hAnsi="Noto Sans" w:cs="Noto Sans"/>
                <w:sz w:val="18"/>
                <w:szCs w:val="18"/>
              </w:rPr>
            </w:pPr>
          </w:p>
          <w:p w14:paraId="12AB8D1C" w14:textId="4AAEA57D"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en copia simple, el Certificado vigente de su Sistema de Análisis de Peligros y Puntos Críticos de Control (HACCP por sus siglas en inglés), expedido de conformidad con la Norma Oficial Mexicana NOM-251-SSA1-2009, por un organismo de certificación acreditado ante la Entidad Mexicana de Acreditación, A.C. (E.M.A.) en Sistemas de Gestión de la Inocuidad de los Alimentos, y el alcance del certificado deberá estar relacionado </w:t>
            </w:r>
            <w:r w:rsidRPr="00942D4E">
              <w:rPr>
                <w:rFonts w:ascii="Noto Sans" w:hAnsi="Noto Sans" w:cs="Noto Sans"/>
                <w:sz w:val="18"/>
                <w:szCs w:val="18"/>
              </w:rPr>
              <w:lastRenderedPageBreak/>
              <w:t>con el ramo de alimentos, anexando copia simple legible de la acreditación vigente ante la E.M.A. del organismo certificador, así como, la constancia avalada por la International HACCP Alliance del profesionista que implemento el sistema de análisis de peligros y puntos críticos de control. Dicho certificado debe corresponder al domicilio de las instalaciones del licitante</w:t>
            </w:r>
            <w:r w:rsidR="0089734A" w:rsidRPr="00942D4E">
              <w:rPr>
                <w:rFonts w:ascii="Noto Sans" w:hAnsi="Noto Sans" w:cs="Noto Sans"/>
                <w:sz w:val="18"/>
                <w:szCs w:val="18"/>
              </w:rPr>
              <w:t xml:space="preserve">. </w:t>
            </w:r>
          </w:p>
          <w:p w14:paraId="545BCE63" w14:textId="77777777" w:rsidR="0089734A" w:rsidRPr="00942D4E" w:rsidRDefault="0089734A" w:rsidP="0089734A">
            <w:pPr>
              <w:pStyle w:val="Prrafodelista"/>
              <w:rPr>
                <w:rFonts w:ascii="Noto Sans" w:hAnsi="Noto Sans" w:cs="Noto Sans"/>
                <w:sz w:val="18"/>
                <w:szCs w:val="18"/>
              </w:rPr>
            </w:pPr>
          </w:p>
          <w:p w14:paraId="290F8B32" w14:textId="72984D5B" w:rsidR="0089734A" w:rsidRPr="00942D4E" w:rsidRDefault="0089734A"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su certificado vigente del Distintivo PARE (Protocolo de Atención de Riesgos Epidemiológicos), con el que acredite el cumplimiento del Protocolo de “Mitigación de riesgos de contagio para el retorno seguro en las actividades económicas”, expedido por una Unidad de Inspección acreditada por la EMA al establecimiento donde opera el licitante; anexando copia simple de la acreditación vigente ante la EMA de la Unidad de Inspección. El certificado debe estar firmado por la persona reconocida en la acreditación de la EMA para realizar las actividades de inspección. </w:t>
            </w:r>
          </w:p>
          <w:p w14:paraId="5A511CEC" w14:textId="77777777" w:rsidR="0089734A" w:rsidRPr="00942D4E" w:rsidRDefault="0089734A" w:rsidP="0089734A">
            <w:pPr>
              <w:pStyle w:val="Prrafodelista"/>
              <w:rPr>
                <w:rFonts w:ascii="Noto Sans" w:hAnsi="Noto Sans" w:cs="Noto Sans"/>
                <w:sz w:val="18"/>
                <w:szCs w:val="18"/>
              </w:rPr>
            </w:pPr>
          </w:p>
          <w:p w14:paraId="51A08F65"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Presentar original o copia certificada para cotejo y copia simple de la certificación vigente que acredite el cumplimiento de la Norma Mexicana NMX-R-025-SCFI-2015 para la Igualdad Laboral y No Discriminación, expedida a nombre del participante por un Organismo de Certificación acreditado ante la Entidad Mexicana de Acreditación, A.C. (EMA) para el Programa de Productos en Igualdad Laboral y no Discriminación, anexando copia simple de la acreditación vigente ante la EMA del Organismo Certificador.</w:t>
            </w:r>
          </w:p>
          <w:p w14:paraId="17AA06FC" w14:textId="77777777" w:rsidR="0089734A" w:rsidRPr="00942D4E" w:rsidRDefault="0089734A" w:rsidP="0089734A">
            <w:pPr>
              <w:pStyle w:val="Prrafodelista"/>
              <w:rPr>
                <w:rFonts w:ascii="Noto Sans" w:hAnsi="Noto Sans" w:cs="Noto Sans"/>
                <w:sz w:val="18"/>
                <w:szCs w:val="18"/>
              </w:rPr>
            </w:pPr>
          </w:p>
          <w:p w14:paraId="2D38969A"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original o copia certificada para cotejo y copia simple de la certificación vigente del Sistema de Gestión Antisoborno, expedida a nombre del participante de conformidad con la Norma ISO 37001:2016, por un Organismo de Certificación acreditado ante la </w:t>
            </w:r>
            <w:bookmarkStart w:id="3" w:name="_Hlk171951853"/>
            <w:r w:rsidRPr="00942D4E">
              <w:rPr>
                <w:rFonts w:ascii="Noto Sans" w:hAnsi="Noto Sans" w:cs="Noto Sans"/>
                <w:sz w:val="18"/>
                <w:szCs w:val="18"/>
              </w:rPr>
              <w:t xml:space="preserve">Entidad Mexicana de Acreditación, A.C. (E.M.A.) </w:t>
            </w:r>
            <w:bookmarkEnd w:id="3"/>
            <w:r w:rsidRPr="00942D4E">
              <w:rPr>
                <w:rFonts w:ascii="Noto Sans" w:hAnsi="Noto Sans" w:cs="Noto Sans"/>
                <w:sz w:val="18"/>
                <w:szCs w:val="18"/>
              </w:rPr>
              <w:t>en Sistemas de Gestión Antisoborno, el alcance del certificado deberá estar relacionado con el ramo de alimentos, anexando copia simple de la acreditación vigente ante la EMA del Organismo Certificador para el Establecimiento de una Cultura de Integridad, Transparencia, Honestidad y Cumplimiento, y la Certificación ISO 37301:2021 Sistema de Gestión Compliance vigente; cuyos alcances estén relacionados con alimentos, en original o copia certificada para su cotejo y copia simple, emitido por un organismo acreditado por la Entidad Mexicana de Acreditación, A.C. (E.M.A.) anexar copia simple de éste organismo; lo anterior para que el licitante garantice en su gestión la implementación de una cultura ética y de cumplimiento en las organizaciones ofreciendo sostenibilidad.</w:t>
            </w:r>
          </w:p>
          <w:p w14:paraId="6EF64A70" w14:textId="77777777" w:rsidR="0089734A" w:rsidRPr="00942D4E" w:rsidRDefault="0089734A" w:rsidP="0089734A">
            <w:pPr>
              <w:pStyle w:val="Prrafodelista"/>
              <w:rPr>
                <w:rFonts w:ascii="Noto Sans" w:hAnsi="Noto Sans" w:cs="Noto Sans"/>
                <w:sz w:val="18"/>
                <w:szCs w:val="18"/>
              </w:rPr>
            </w:pPr>
          </w:p>
          <w:p w14:paraId="2F73A227"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en copia simple, el certificado vigente de su Sistema de Gestión de la Seguridad y Salud en el Trabajo - Requisitos, expedido de conformidad con la norma mexicana NMX-SAST-45001-INMC-2018 / ISO 45001:2018, por un Organismo de Certificación acreditado ante la Entidad Mexicana de Acreditación, A.C. (E.M.A.) en Sistemas de Administración, Seguridad y Salud en el trabajo, el alcance del certificado deberá estar relacionado con el ramo de alimentos, anexando copia simple legible de la acreditación vigente ante la E.M.A. del Organismo Certificador. Dicho certificado debe corresponder al domicilio de las instalaciones del licitante que acredita en el Aviso de Funcionamiento </w:t>
            </w:r>
          </w:p>
          <w:p w14:paraId="02208677" w14:textId="77777777" w:rsidR="0089734A" w:rsidRPr="00942D4E" w:rsidRDefault="0089734A" w:rsidP="0089734A">
            <w:pPr>
              <w:pStyle w:val="Prrafodelista"/>
              <w:rPr>
                <w:rFonts w:ascii="Noto Sans" w:hAnsi="Noto Sans" w:cs="Noto Sans"/>
                <w:sz w:val="18"/>
                <w:szCs w:val="18"/>
              </w:rPr>
            </w:pPr>
          </w:p>
          <w:p w14:paraId="31060CC3" w14:textId="0E56B53D" w:rsidR="00CD4565"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Presentar en copia simple, el certificado vigente de su Sistema de Gestión Ambiental – Requisitos con orientación para su Uso, expedido de conformidad con la norma mexicana NMX-SAA-14001-IMNC-2015 / ISO 14001:2015, por un organismo de certificación acreditado ante la Entidad Mexicana de Acreditación, A.C. (E.M.A.) como organismo de certificación de sistemas de Gestión Ambiental, cuyo alcance esté relacionado con el ramo de alimentos; anexando copia simple legible de la acreditación vigente ante la E.M.A. del organismo de certificación. Dicho certificado debe corresponder al domicilio de las instalaciones del licitante.</w:t>
            </w:r>
          </w:p>
          <w:p w14:paraId="5024696F" w14:textId="74FB8634" w:rsidR="00CD4565" w:rsidRDefault="00CD4565" w:rsidP="00CD4565">
            <w:pPr>
              <w:jc w:val="both"/>
              <w:rPr>
                <w:rFonts w:ascii="Noto Sans" w:hAnsi="Noto Sans" w:cs="Noto Sans"/>
                <w:sz w:val="18"/>
                <w:szCs w:val="18"/>
              </w:rPr>
            </w:pPr>
          </w:p>
          <w:p w14:paraId="70586C5A" w14:textId="77777777" w:rsidR="00F44C02" w:rsidRPr="00942D4E" w:rsidRDefault="00F44C02" w:rsidP="00CD4565">
            <w:pPr>
              <w:jc w:val="both"/>
              <w:rPr>
                <w:rFonts w:ascii="Noto Sans" w:hAnsi="Noto Sans" w:cs="Noto Sans"/>
                <w:sz w:val="18"/>
                <w:szCs w:val="18"/>
              </w:rPr>
            </w:pPr>
          </w:p>
          <w:p w14:paraId="1FEDA3F0" w14:textId="4A9C06BA"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lastRenderedPageBreak/>
              <w:t xml:space="preserve">INSTALACIONES, MOBILIARIO Y EQUIPO </w:t>
            </w:r>
          </w:p>
          <w:p w14:paraId="7AB6F524" w14:textId="77777777" w:rsidR="00CD4565" w:rsidRPr="00942D4E" w:rsidRDefault="00CD4565" w:rsidP="00CD4565">
            <w:pPr>
              <w:jc w:val="both"/>
              <w:rPr>
                <w:rFonts w:ascii="Noto Sans" w:hAnsi="Noto Sans" w:cs="Noto Sans"/>
                <w:sz w:val="18"/>
                <w:szCs w:val="18"/>
              </w:rPr>
            </w:pPr>
          </w:p>
          <w:p w14:paraId="57E766CE" w14:textId="49838460"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proporcionar al proveedor las instalaciones para dar el servicio, como son: cocina, área de comedor, oficina, almacén, cámaras frías, campana extractora, estufas, planchas, fregaderos, estantería, entre otros, mismos que se encuentran en buen estado y que deberá verificar el proveedor. Los cuales deberá de entregar en las mismas condiciones al término de su contrato. </w:t>
            </w:r>
          </w:p>
          <w:p w14:paraId="635FC912" w14:textId="77777777" w:rsidR="00CD4565" w:rsidRPr="00942D4E" w:rsidRDefault="00CD4565" w:rsidP="00CD4565">
            <w:pPr>
              <w:jc w:val="both"/>
              <w:rPr>
                <w:rFonts w:ascii="Noto Sans" w:hAnsi="Noto Sans" w:cs="Noto Sans"/>
                <w:sz w:val="18"/>
                <w:szCs w:val="18"/>
              </w:rPr>
            </w:pPr>
          </w:p>
          <w:p w14:paraId="6CB1A861" w14:textId="434523B5"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Para lo </w:t>
            </w:r>
            <w:r w:rsidR="00D0216E" w:rsidRPr="00942D4E">
              <w:rPr>
                <w:rFonts w:ascii="Noto Sans" w:hAnsi="Noto Sans" w:cs="Noto Sans"/>
                <w:sz w:val="18"/>
                <w:szCs w:val="18"/>
              </w:rPr>
              <w:t>cual,</w:t>
            </w:r>
            <w:r w:rsidRPr="00942D4E">
              <w:rPr>
                <w:rFonts w:ascii="Noto Sans" w:hAnsi="Noto Sans" w:cs="Noto Sans"/>
                <w:sz w:val="18"/>
                <w:szCs w:val="18"/>
              </w:rPr>
              <w:t xml:space="preserve"> dentro de los cinco días naturales al ingreso del proveedor a las instalaciones de la </w:t>
            </w:r>
            <w:r w:rsidR="00D107B7">
              <w:rPr>
                <w:rFonts w:ascii="Noto Sans" w:hAnsi="Noto Sans" w:cs="Noto Sans"/>
                <w:sz w:val="18"/>
                <w:szCs w:val="18"/>
              </w:rPr>
              <w:t>SECIHTI</w:t>
            </w:r>
            <w:r w:rsidRPr="00942D4E">
              <w:rPr>
                <w:rFonts w:ascii="Noto Sans" w:hAnsi="Noto Sans" w:cs="Noto Sans"/>
                <w:sz w:val="18"/>
                <w:szCs w:val="18"/>
              </w:rPr>
              <w:t xml:space="preserve">, el supervisor designado por la persona Titular de la </w:t>
            </w:r>
            <w:r w:rsidR="00D306FD" w:rsidRPr="00942D4E">
              <w:rPr>
                <w:rFonts w:ascii="Noto Sans" w:hAnsi="Noto Sans" w:cs="Noto Sans"/>
                <w:sz w:val="18"/>
                <w:szCs w:val="18"/>
              </w:rPr>
              <w:t xml:space="preserve">Dirección de Servicios Generales, Obras y Control de Bienes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xml:space="preserve">, levantará junto con el encargado del proveedor un acta de entrega de las instalaciones, bienes y equipo propiedad de la </w:t>
            </w:r>
            <w:r w:rsidR="00D107B7">
              <w:rPr>
                <w:rFonts w:ascii="Noto Sans" w:hAnsi="Noto Sans" w:cs="Noto Sans"/>
                <w:sz w:val="18"/>
                <w:szCs w:val="18"/>
              </w:rPr>
              <w:t>SECIHTI</w:t>
            </w:r>
            <w:r w:rsidRPr="00942D4E">
              <w:rPr>
                <w:rFonts w:ascii="Noto Sans" w:hAnsi="Noto Sans" w:cs="Noto Sans"/>
                <w:sz w:val="18"/>
                <w:szCs w:val="18"/>
              </w:rPr>
              <w:t xml:space="preserve">, </w:t>
            </w:r>
            <w:r w:rsidR="00D0216E" w:rsidRPr="00942D4E">
              <w:rPr>
                <w:rFonts w:ascii="Noto Sans" w:hAnsi="Noto Sans" w:cs="Noto Sans"/>
                <w:sz w:val="18"/>
                <w:szCs w:val="18"/>
              </w:rPr>
              <w:t>asimismo se</w:t>
            </w:r>
            <w:r w:rsidRPr="00942D4E">
              <w:rPr>
                <w:rFonts w:ascii="Noto Sans" w:hAnsi="Noto Sans" w:cs="Noto Sans"/>
                <w:sz w:val="18"/>
                <w:szCs w:val="18"/>
              </w:rPr>
              <w:t xml:space="preserve"> anexará la cédula de inventario interna de la </w:t>
            </w:r>
            <w:r w:rsidR="00D107B7">
              <w:rPr>
                <w:rFonts w:ascii="Noto Sans" w:hAnsi="Noto Sans" w:cs="Noto Sans"/>
                <w:sz w:val="18"/>
                <w:szCs w:val="18"/>
              </w:rPr>
              <w:t>SECIHTI</w:t>
            </w:r>
            <w:r w:rsidRPr="00942D4E">
              <w:rPr>
                <w:rFonts w:ascii="Noto Sans" w:hAnsi="Noto Sans" w:cs="Noto Sans"/>
                <w:sz w:val="18"/>
                <w:szCs w:val="18"/>
              </w:rPr>
              <w:t xml:space="preserve">, donde se asentará el estado y condiciones de los bienes. Ambas partes practicarán bimestralmente un inventario de sus equipos y utensilios y será responsabilidad del proveedor mantener el equipo en óptimas condiciones, habiendo una persona designada por la </w:t>
            </w:r>
            <w:r w:rsidR="00D107B7">
              <w:rPr>
                <w:rFonts w:ascii="Noto Sans" w:hAnsi="Noto Sans" w:cs="Noto Sans"/>
                <w:sz w:val="18"/>
                <w:szCs w:val="18"/>
              </w:rPr>
              <w:t>SECIHTI</w:t>
            </w:r>
            <w:r w:rsidRPr="00942D4E">
              <w:rPr>
                <w:rFonts w:ascii="Noto Sans" w:hAnsi="Noto Sans" w:cs="Noto Sans"/>
                <w:sz w:val="18"/>
                <w:szCs w:val="18"/>
              </w:rPr>
              <w:t xml:space="preserve"> para evaluar el estado del equipo y solicitar su reposición bimestral en caso de ser conveniente, lo cual tendrá que hacerse dentro de los siguientes cinco días hábiles. Todo el mobiliario ahí contenido, así como su acomodo, en todo momento será responsabilidad del proveedor.</w:t>
            </w:r>
          </w:p>
          <w:p w14:paraId="76958034" w14:textId="77777777" w:rsidR="00CD4565" w:rsidRPr="00942D4E" w:rsidRDefault="00CD4565" w:rsidP="00CD4565">
            <w:pPr>
              <w:jc w:val="both"/>
              <w:rPr>
                <w:rFonts w:ascii="Noto Sans" w:hAnsi="Noto Sans" w:cs="Noto Sans"/>
                <w:sz w:val="18"/>
                <w:szCs w:val="18"/>
              </w:rPr>
            </w:pPr>
          </w:p>
          <w:p w14:paraId="60644B8A" w14:textId="62ACF2A5" w:rsidR="00CD4565" w:rsidRPr="005A58C0" w:rsidRDefault="00CD4565" w:rsidP="00CD4565">
            <w:pPr>
              <w:jc w:val="both"/>
              <w:rPr>
                <w:rFonts w:ascii="Noto Sans" w:hAnsi="Noto Sans" w:cs="Noto Sans"/>
                <w:sz w:val="18"/>
                <w:szCs w:val="18"/>
              </w:rPr>
            </w:pPr>
            <w:r w:rsidRPr="00942D4E">
              <w:rPr>
                <w:rFonts w:ascii="Noto Sans" w:hAnsi="Noto Sans" w:cs="Noto Sans"/>
                <w:sz w:val="18"/>
                <w:szCs w:val="18"/>
              </w:rPr>
              <w:t xml:space="preserve">El proveedor se encargará de proporcionar, charolas trapezoidales de plástico o fibra de vidrio en color naranja, loza no plástica de porcelana o material equivalente (blanca o color claro y uniforme), cubiertos de metal, vasos de cristal, jarras para agua de vidrio o acero inoxidable (uniformes), tazas para café, saleros, servilleteros, salseras, utensilios de cocina, ollas, cacerolas, nada de plástico (se recomienda el uso de peltre, frascos de vidrio de reúso limpio, etc.) sartenes (en buen estado y sin exposición de aluminio, de preferencia con cubiertas de porcelana o de acero inoxidable de buena calidad), botes para separación de residuos sólidos, y todo lo necesario para dar una imagen  atractiva e innovadora al comedor Institucional, dando por entendido que estarán en estado óptimo para brindar el servicio (sin ralladuras, cuarteaduras, fisuras, despostillamientos, remiendos, parches) y serán los necesarios para cubrir el servicio de comedor, así </w:t>
            </w:r>
            <w:r w:rsidRPr="005A58C0">
              <w:rPr>
                <w:rFonts w:ascii="Noto Sans" w:hAnsi="Noto Sans" w:cs="Noto Sans"/>
                <w:sz w:val="18"/>
                <w:szCs w:val="18"/>
              </w:rPr>
              <w:t xml:space="preserve">como mantenerlos en las mismas condiciones durante la vigencia del contrato y sin costo adicional para </w:t>
            </w:r>
            <w:r w:rsidR="00D107B7" w:rsidRPr="005A58C0">
              <w:rPr>
                <w:rFonts w:ascii="Noto Sans" w:hAnsi="Noto Sans" w:cs="Noto Sans"/>
                <w:sz w:val="18"/>
                <w:szCs w:val="18"/>
              </w:rPr>
              <w:t>SECIHTI</w:t>
            </w:r>
            <w:r w:rsidRPr="005A58C0">
              <w:rPr>
                <w:rFonts w:ascii="Noto Sans" w:hAnsi="Noto Sans" w:cs="Noto Sans"/>
                <w:sz w:val="18"/>
                <w:szCs w:val="18"/>
              </w:rPr>
              <w:t xml:space="preserve">. </w:t>
            </w:r>
          </w:p>
          <w:p w14:paraId="02B2E8B2" w14:textId="77777777" w:rsidR="00CD4565" w:rsidRPr="005A58C0" w:rsidRDefault="00CD4565" w:rsidP="00CD4565">
            <w:pPr>
              <w:jc w:val="both"/>
              <w:rPr>
                <w:rFonts w:ascii="Noto Sans" w:hAnsi="Noto Sans" w:cs="Noto Sans"/>
                <w:sz w:val="18"/>
                <w:szCs w:val="18"/>
              </w:rPr>
            </w:pPr>
          </w:p>
          <w:p w14:paraId="249595EF" w14:textId="2B995D1E" w:rsidR="00CD4565" w:rsidRPr="00942D4E" w:rsidRDefault="00CD4565" w:rsidP="005D48D4">
            <w:pPr>
              <w:jc w:val="both"/>
              <w:rPr>
                <w:rFonts w:ascii="Noto Sans" w:hAnsi="Noto Sans" w:cs="Noto Sans"/>
                <w:sz w:val="18"/>
                <w:szCs w:val="18"/>
              </w:rPr>
            </w:pPr>
            <w:bookmarkStart w:id="4" w:name="_Hlk129079825"/>
            <w:r w:rsidRPr="005A58C0">
              <w:rPr>
                <w:rFonts w:ascii="Noto Sans" w:hAnsi="Noto Sans" w:cs="Noto Sans"/>
                <w:sz w:val="18"/>
                <w:szCs w:val="18"/>
              </w:rPr>
              <w:t>El proveedor deberá equipar el comedor con sillas y mesas</w:t>
            </w:r>
            <w:r w:rsidR="005A58C0" w:rsidRPr="005A58C0">
              <w:rPr>
                <w:rFonts w:ascii="Noto Sans" w:hAnsi="Noto Sans" w:cs="Noto Sans"/>
                <w:sz w:val="18"/>
                <w:szCs w:val="18"/>
              </w:rPr>
              <w:t xml:space="preserve"> de uso rudo, y con las </w:t>
            </w:r>
            <w:r w:rsidRPr="005A58C0">
              <w:rPr>
                <w:rFonts w:ascii="Noto Sans" w:hAnsi="Noto Sans" w:cs="Noto Sans"/>
                <w:sz w:val="18"/>
                <w:szCs w:val="18"/>
              </w:rPr>
              <w:t xml:space="preserve">condiciones óptimas </w:t>
            </w:r>
            <w:r w:rsidR="005A58C0" w:rsidRPr="005A58C0">
              <w:rPr>
                <w:rFonts w:ascii="Noto Sans" w:hAnsi="Noto Sans" w:cs="Noto Sans"/>
                <w:sz w:val="18"/>
                <w:szCs w:val="18"/>
              </w:rPr>
              <w:t>para brindar el</w:t>
            </w:r>
            <w:r w:rsidRPr="005A58C0">
              <w:rPr>
                <w:rFonts w:ascii="Noto Sans" w:hAnsi="Noto Sans" w:cs="Noto Sans"/>
                <w:sz w:val="18"/>
                <w:szCs w:val="18"/>
              </w:rPr>
              <w:t xml:space="preserve"> servicio, deberán ser al menos 25 mesas </w:t>
            </w:r>
            <w:r w:rsidR="005A58C0" w:rsidRPr="005A58C0">
              <w:rPr>
                <w:rFonts w:ascii="Noto Sans" w:hAnsi="Noto Sans" w:cs="Noto Sans"/>
                <w:sz w:val="18"/>
                <w:szCs w:val="18"/>
              </w:rPr>
              <w:t xml:space="preserve">y </w:t>
            </w:r>
            <w:r w:rsidRPr="005A58C0">
              <w:rPr>
                <w:rFonts w:ascii="Noto Sans" w:hAnsi="Noto Sans" w:cs="Noto Sans"/>
                <w:sz w:val="18"/>
                <w:szCs w:val="18"/>
              </w:rPr>
              <w:t>150</w:t>
            </w:r>
            <w:r w:rsidR="005A58C0" w:rsidRPr="005A58C0">
              <w:rPr>
                <w:rFonts w:ascii="Noto Sans" w:hAnsi="Noto Sans" w:cs="Noto Sans"/>
                <w:sz w:val="18"/>
                <w:szCs w:val="18"/>
              </w:rPr>
              <w:t xml:space="preserve"> sillas</w:t>
            </w:r>
            <w:r w:rsidR="005D48D4" w:rsidRPr="005A58C0">
              <w:rPr>
                <w:rFonts w:ascii="Noto Sans" w:hAnsi="Noto Sans" w:cs="Noto Sans"/>
                <w:sz w:val="18"/>
                <w:szCs w:val="18"/>
              </w:rPr>
              <w:t xml:space="preserve">, </w:t>
            </w:r>
            <w:r w:rsidRPr="005A58C0">
              <w:rPr>
                <w:rFonts w:ascii="Noto Sans" w:hAnsi="Noto Sans" w:cs="Noto Sans"/>
                <w:sz w:val="18"/>
                <w:szCs w:val="18"/>
              </w:rPr>
              <w:t xml:space="preserve">por lo cual los licitantes deberán incluir en su propuesta técnica copia de la o las facturas o comprobante fiscal digital por internet del mobiliario que colocará en el comedor con una antigüedad no mayor a dos años a la fecha de la revisión de la propuesta técnica o bien incluir </w:t>
            </w:r>
            <w:r w:rsidR="005D48D4" w:rsidRPr="005A58C0">
              <w:rPr>
                <w:rFonts w:ascii="Noto Sans" w:hAnsi="Noto Sans" w:cs="Noto Sans"/>
                <w:sz w:val="18"/>
                <w:szCs w:val="18"/>
              </w:rPr>
              <w:t>el documento que acredite la legal posesión del mobiliario</w:t>
            </w:r>
            <w:r w:rsidR="00AC0622" w:rsidRPr="005A58C0">
              <w:rPr>
                <w:rFonts w:ascii="Noto Sans" w:hAnsi="Noto Sans" w:cs="Noto Sans"/>
                <w:sz w:val="18"/>
                <w:szCs w:val="18"/>
              </w:rPr>
              <w:t xml:space="preserve"> (contratos de arrendamiento)</w:t>
            </w:r>
            <w:r w:rsidR="005D48D4" w:rsidRPr="005A58C0">
              <w:rPr>
                <w:rFonts w:ascii="Noto Sans" w:hAnsi="Noto Sans" w:cs="Noto Sans"/>
                <w:sz w:val="18"/>
                <w:szCs w:val="18"/>
              </w:rPr>
              <w:t>.</w:t>
            </w:r>
            <w:r w:rsidR="005D48D4">
              <w:rPr>
                <w:rFonts w:ascii="Noto Sans" w:hAnsi="Noto Sans" w:cs="Noto Sans"/>
                <w:sz w:val="18"/>
                <w:szCs w:val="18"/>
              </w:rPr>
              <w:t xml:space="preserve"> </w:t>
            </w:r>
          </w:p>
          <w:p w14:paraId="19A5BE2E" w14:textId="4D1B18BB" w:rsidR="00CD4565" w:rsidRPr="00942D4E" w:rsidRDefault="00CD4565" w:rsidP="00CD4565">
            <w:pPr>
              <w:jc w:val="both"/>
              <w:rPr>
                <w:rFonts w:ascii="Noto Sans" w:hAnsi="Noto Sans" w:cs="Noto Sans"/>
                <w:sz w:val="18"/>
                <w:szCs w:val="18"/>
              </w:rPr>
            </w:pPr>
          </w:p>
          <w:p w14:paraId="7A651BF7" w14:textId="7E1138C3" w:rsidR="004F50C4" w:rsidRPr="00942D4E" w:rsidRDefault="00CD4565" w:rsidP="004F50C4">
            <w:pPr>
              <w:jc w:val="both"/>
              <w:rPr>
                <w:rFonts w:ascii="Noto Sans" w:hAnsi="Noto Sans" w:cs="Noto Sans"/>
                <w:sz w:val="18"/>
                <w:szCs w:val="18"/>
              </w:rPr>
            </w:pPr>
            <w:r w:rsidRPr="00942D4E">
              <w:rPr>
                <w:rFonts w:ascii="Noto Sans" w:hAnsi="Noto Sans" w:cs="Noto Sans"/>
                <w:sz w:val="18"/>
                <w:szCs w:val="18"/>
              </w:rPr>
              <w:t xml:space="preserve">El proveedor deberá ingresar mediante oficio a las instalaciones de la </w:t>
            </w:r>
            <w:r w:rsidR="00D107B7">
              <w:rPr>
                <w:rFonts w:ascii="Noto Sans" w:hAnsi="Noto Sans" w:cs="Noto Sans"/>
                <w:sz w:val="18"/>
                <w:szCs w:val="18"/>
              </w:rPr>
              <w:t>SECIHTI</w:t>
            </w:r>
            <w:r w:rsidRPr="00942D4E">
              <w:rPr>
                <w:rFonts w:ascii="Noto Sans" w:hAnsi="Noto Sans" w:cs="Noto Sans"/>
                <w:sz w:val="18"/>
                <w:szCs w:val="18"/>
              </w:rPr>
              <w:t xml:space="preserve"> (comedor institucional), el mobiliario (mesas y sillas) que quedará como definitivo, donde señalará las características de éste</w:t>
            </w:r>
            <w:r w:rsidR="005A58C0">
              <w:rPr>
                <w:rFonts w:ascii="Noto Sans" w:hAnsi="Noto Sans" w:cs="Noto Sans"/>
                <w:sz w:val="18"/>
                <w:szCs w:val="18"/>
              </w:rPr>
              <w:t xml:space="preserve">, </w:t>
            </w:r>
            <w:r w:rsidRPr="00942D4E">
              <w:rPr>
                <w:rFonts w:ascii="Noto Sans" w:hAnsi="Noto Sans" w:cs="Noto Sans"/>
                <w:sz w:val="18"/>
                <w:szCs w:val="18"/>
              </w:rPr>
              <w:t xml:space="preserve">dirigido a la persona Titular de la </w:t>
            </w:r>
            <w:r w:rsidR="00D306FD" w:rsidRPr="00942D4E">
              <w:rPr>
                <w:rFonts w:ascii="Noto Sans" w:hAnsi="Noto Sans" w:cs="Noto Sans"/>
                <w:sz w:val="18"/>
                <w:szCs w:val="18"/>
              </w:rPr>
              <w:t>Dirección de Servicios Generales, Obras y Control de Bienes</w:t>
            </w:r>
            <w:r w:rsidR="004F50C4" w:rsidRPr="00942D4E">
              <w:rPr>
                <w:rFonts w:ascii="Noto Sans" w:hAnsi="Noto Sans" w:cs="Noto Sans"/>
                <w:sz w:val="18"/>
                <w:szCs w:val="18"/>
              </w:rPr>
              <w:t xml:space="preserve">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xml:space="preserve">, el cual deberá otorgar el visto bueno, en caso de que no cumpla con el requisito, se le darán veinte días hábiles adicionales para la entrega del mobiliario con las características solicitadas, y se hará acreedora a una deductiva </w:t>
            </w:r>
            <w:r w:rsidR="004F50C4" w:rsidRPr="00942D4E">
              <w:rPr>
                <w:rFonts w:ascii="Noto Sans" w:hAnsi="Noto Sans" w:cs="Noto Sans"/>
                <w:sz w:val="18"/>
                <w:szCs w:val="18"/>
              </w:rPr>
              <w:t xml:space="preserve">conforme a lo dispuesto en el aparado “Penas Convencionales y Deductivas” del presente Anexo Técnico.  </w:t>
            </w:r>
          </w:p>
          <w:p w14:paraId="1F6D9DDC" w14:textId="13EEC7B2" w:rsidR="00CD4565" w:rsidRPr="00942D4E" w:rsidRDefault="00CD4565" w:rsidP="00CD4565">
            <w:pPr>
              <w:jc w:val="both"/>
              <w:rPr>
                <w:rFonts w:ascii="Noto Sans" w:hAnsi="Noto Sans" w:cs="Noto Sans"/>
                <w:sz w:val="18"/>
                <w:szCs w:val="18"/>
              </w:rPr>
            </w:pPr>
          </w:p>
          <w:bookmarkEnd w:id="4"/>
          <w:p w14:paraId="7FF19482" w14:textId="0D3349B5"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proveedor podrá instalar equipo adicional, modificar imagen en cuanto al diseño del comedor, entre otros (previa autorización de la persona Titular de la </w:t>
            </w:r>
            <w:r w:rsidR="00D306FD" w:rsidRPr="00942D4E">
              <w:rPr>
                <w:rFonts w:ascii="Noto Sans" w:hAnsi="Noto Sans" w:cs="Noto Sans"/>
                <w:sz w:val="18"/>
                <w:szCs w:val="18"/>
              </w:rPr>
              <w:t xml:space="preserve">Dirección de Servicios Generales, Obras y Control de Bienes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xml:space="preserve">), que permitan un mejor servicio y sin costo adicional para la </w:t>
            </w:r>
            <w:r w:rsidR="00D107B7">
              <w:rPr>
                <w:rFonts w:ascii="Noto Sans" w:hAnsi="Noto Sans" w:cs="Noto Sans"/>
                <w:sz w:val="18"/>
                <w:szCs w:val="18"/>
              </w:rPr>
              <w:t>SECIHTI</w:t>
            </w:r>
            <w:r w:rsidRPr="00942D4E">
              <w:rPr>
                <w:rFonts w:ascii="Noto Sans" w:hAnsi="Noto Sans" w:cs="Noto Sans"/>
                <w:sz w:val="18"/>
                <w:szCs w:val="18"/>
              </w:rPr>
              <w:t>.</w:t>
            </w:r>
          </w:p>
          <w:p w14:paraId="71DB2C52" w14:textId="77777777" w:rsidR="00CD4565" w:rsidRPr="00942D4E" w:rsidRDefault="00CD4565" w:rsidP="00CD4565">
            <w:pPr>
              <w:jc w:val="both"/>
              <w:rPr>
                <w:rFonts w:ascii="Noto Sans" w:hAnsi="Noto Sans" w:cs="Noto Sans"/>
                <w:sz w:val="18"/>
                <w:szCs w:val="18"/>
              </w:rPr>
            </w:pPr>
          </w:p>
          <w:p w14:paraId="0040319D" w14:textId="12116C3B" w:rsidR="00CD4565" w:rsidRPr="00942D4E" w:rsidRDefault="00CD4565" w:rsidP="00CD4565">
            <w:pPr>
              <w:jc w:val="both"/>
              <w:rPr>
                <w:rFonts w:ascii="Noto Sans" w:hAnsi="Noto Sans" w:cs="Noto Sans"/>
                <w:sz w:val="18"/>
                <w:szCs w:val="18"/>
              </w:rPr>
            </w:pPr>
            <w:bookmarkStart w:id="5" w:name="_Hlk129080769"/>
            <w:r w:rsidRPr="00942D4E">
              <w:rPr>
                <w:rFonts w:ascii="Noto Sans" w:hAnsi="Noto Sans" w:cs="Noto Sans"/>
                <w:sz w:val="18"/>
                <w:szCs w:val="18"/>
              </w:rPr>
              <w:lastRenderedPageBreak/>
              <w:t>El licitante deberá comprobar que cuenta con un mínimo de dos vehículos y máximo de cinco vehículos propios o arrendados, para soportar técnicamente los servicios que ofertan, garantizando en todo momento la oportunidad en el servicio, la calidad y buen estado de los alimentos, para la entrega de los insumos y materia prima a</w:t>
            </w:r>
            <w:r w:rsidR="00D0216E" w:rsidRPr="00942D4E">
              <w:rPr>
                <w:rFonts w:ascii="Noto Sans" w:hAnsi="Noto Sans" w:cs="Noto Sans"/>
                <w:sz w:val="18"/>
                <w:szCs w:val="18"/>
              </w:rPr>
              <w:t xml:space="preserve"> </w:t>
            </w:r>
            <w:r w:rsidRPr="00942D4E">
              <w:rPr>
                <w:rFonts w:ascii="Noto Sans" w:hAnsi="Noto Sans" w:cs="Noto Sans"/>
                <w:sz w:val="18"/>
                <w:szCs w:val="18"/>
              </w:rPr>
              <w:t>l</w:t>
            </w:r>
            <w:r w:rsidR="00D0216E" w:rsidRPr="00942D4E">
              <w:rPr>
                <w:rFonts w:ascii="Noto Sans" w:hAnsi="Noto Sans" w:cs="Noto Sans"/>
                <w:sz w:val="18"/>
                <w:szCs w:val="18"/>
              </w:rPr>
              <w:t>a</w:t>
            </w:r>
            <w:r w:rsidRPr="00942D4E">
              <w:rPr>
                <w:rFonts w:ascii="Noto Sans" w:hAnsi="Noto Sans" w:cs="Noto Sans"/>
                <w:sz w:val="18"/>
                <w:szCs w:val="18"/>
              </w:rPr>
              <w:t xml:space="preserve"> </w:t>
            </w:r>
            <w:r w:rsidR="00D107B7">
              <w:rPr>
                <w:rFonts w:ascii="Noto Sans" w:hAnsi="Noto Sans" w:cs="Noto Sans"/>
                <w:sz w:val="18"/>
                <w:szCs w:val="18"/>
              </w:rPr>
              <w:t>SECIHTI</w:t>
            </w:r>
            <w:r w:rsidRPr="00942D4E">
              <w:rPr>
                <w:rFonts w:ascii="Noto Sans" w:hAnsi="Noto Sans" w:cs="Noto Sans"/>
                <w:sz w:val="18"/>
                <w:szCs w:val="18"/>
              </w:rPr>
              <w:t>, de acuerdo a las siguientes características: modelo con una antigüedad no mayor a cuatro años a la fecha de presentación de la propuesta, de preferencia vehículos con cajas refrigeradas, así como fotografías y tarjetas de circulación. En caso de que el licitante cuente con vehículos arrendados, deberá presentar el contrato de arrendamiento en el que acredite que cuenta con la posesión, uso, goce y disfrute de dichos vehículos.</w:t>
            </w:r>
            <w:bookmarkEnd w:id="5"/>
          </w:p>
          <w:p w14:paraId="39BC1633" w14:textId="77777777" w:rsidR="00CD4565" w:rsidRPr="00942D4E" w:rsidRDefault="00CD4565" w:rsidP="00CD4565">
            <w:pPr>
              <w:jc w:val="both"/>
              <w:rPr>
                <w:rFonts w:ascii="Noto Sans" w:hAnsi="Noto Sans" w:cs="Noto Sans"/>
                <w:sz w:val="18"/>
                <w:szCs w:val="18"/>
              </w:rPr>
            </w:pPr>
          </w:p>
          <w:p w14:paraId="7FAC64E9" w14:textId="4D6DA0E9"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t>GASTOS DE OPERACIÓN</w:t>
            </w:r>
          </w:p>
          <w:p w14:paraId="13A84AB0" w14:textId="77777777" w:rsidR="00CD4565" w:rsidRPr="00942D4E" w:rsidRDefault="00CD4565" w:rsidP="00CD4565">
            <w:pPr>
              <w:jc w:val="both"/>
              <w:rPr>
                <w:rFonts w:ascii="Noto Sans" w:hAnsi="Noto Sans" w:cs="Noto Sans"/>
                <w:sz w:val="18"/>
                <w:szCs w:val="18"/>
              </w:rPr>
            </w:pPr>
          </w:p>
          <w:p w14:paraId="3A460825" w14:textId="2B7887DC"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licitante deberá incluir en la integración del precio unitario del menú, el cargo por concepto del consumo de gas, instalación y cambio de filtro para la preparación del agua fresca, el costo de mantenimiento preventivo y correctivo de los aparatos eléctricos, equipos (cámaras de refrigeración, estufas, estufones, refrigeradores, entre otros) y utensilios propiedad de la </w:t>
            </w:r>
            <w:r w:rsidR="00D107B7">
              <w:rPr>
                <w:rFonts w:ascii="Noto Sans" w:hAnsi="Noto Sans" w:cs="Noto Sans"/>
                <w:sz w:val="18"/>
                <w:szCs w:val="18"/>
              </w:rPr>
              <w:t>SECIHTI</w:t>
            </w:r>
            <w:r w:rsidRPr="00942D4E">
              <w:rPr>
                <w:rFonts w:ascii="Noto Sans" w:hAnsi="Noto Sans" w:cs="Noto Sans"/>
                <w:sz w:val="18"/>
                <w:szCs w:val="18"/>
              </w:rPr>
              <w:t>; así como al sistema de campanas, trampas, ductos y extractor del comedor.</w:t>
            </w:r>
          </w:p>
          <w:p w14:paraId="2BB354DA" w14:textId="77777777" w:rsidR="00CD4565" w:rsidRPr="00942D4E" w:rsidRDefault="00CD4565" w:rsidP="00CD4565">
            <w:pPr>
              <w:jc w:val="both"/>
              <w:rPr>
                <w:rFonts w:ascii="Noto Sans" w:hAnsi="Noto Sans" w:cs="Noto Sans"/>
                <w:sz w:val="18"/>
                <w:szCs w:val="18"/>
              </w:rPr>
            </w:pPr>
          </w:p>
          <w:p w14:paraId="19CAE7C5" w14:textId="12BB1400"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En caso de descompostura o falla total de algún equipo propiedad de</w:t>
            </w:r>
            <w:r w:rsidR="00D0216E" w:rsidRPr="00942D4E">
              <w:rPr>
                <w:rFonts w:ascii="Noto Sans" w:hAnsi="Noto Sans" w:cs="Noto Sans"/>
                <w:sz w:val="18"/>
                <w:szCs w:val="18"/>
              </w:rPr>
              <w:t xml:space="preserve"> la </w:t>
            </w:r>
            <w:r w:rsidR="00D107B7">
              <w:rPr>
                <w:rFonts w:ascii="Noto Sans" w:hAnsi="Noto Sans" w:cs="Noto Sans"/>
                <w:sz w:val="18"/>
                <w:szCs w:val="18"/>
              </w:rPr>
              <w:t>SECIHTI</w:t>
            </w:r>
            <w:r w:rsidRPr="00942D4E">
              <w:rPr>
                <w:rFonts w:ascii="Noto Sans" w:hAnsi="Noto Sans" w:cs="Noto Sans"/>
                <w:sz w:val="18"/>
                <w:szCs w:val="18"/>
              </w:rPr>
              <w:t xml:space="preserve">, cuya causa sea imputable al proveedor, su reposición será por cuenta y cargo del proveedor dentro de los cinco días hábiles posteriores al reporte de la falla y de acuerdo a la naturaleza de la falla o descompostura, fuera del cual la </w:t>
            </w:r>
            <w:r w:rsidR="00D107B7">
              <w:rPr>
                <w:rFonts w:ascii="Noto Sans" w:hAnsi="Noto Sans" w:cs="Noto Sans"/>
                <w:sz w:val="18"/>
                <w:szCs w:val="18"/>
              </w:rPr>
              <w:t>SECIHTI</w:t>
            </w:r>
            <w:r w:rsidRPr="00942D4E">
              <w:rPr>
                <w:rFonts w:ascii="Noto Sans" w:hAnsi="Noto Sans" w:cs="Noto Sans"/>
                <w:sz w:val="18"/>
                <w:szCs w:val="18"/>
              </w:rPr>
              <w:t xml:space="preserve"> podrá realizar la reparación o reposición correspondiente a cuenta y cargo del proveedor.</w:t>
            </w:r>
          </w:p>
          <w:p w14:paraId="182A295D" w14:textId="77777777" w:rsidR="00CD4565" w:rsidRPr="00942D4E" w:rsidRDefault="00CD4565" w:rsidP="00CD4565">
            <w:pPr>
              <w:jc w:val="both"/>
              <w:rPr>
                <w:rFonts w:ascii="Noto Sans" w:hAnsi="Noto Sans" w:cs="Noto Sans"/>
                <w:sz w:val="18"/>
                <w:szCs w:val="18"/>
              </w:rPr>
            </w:pPr>
          </w:p>
          <w:p w14:paraId="1C4356C0" w14:textId="5DED6F14"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t>MANTENIMIENTO, AMBIENTACIÓN Y LIMPIEZA DE LAS INSTALACIONES</w:t>
            </w:r>
          </w:p>
          <w:p w14:paraId="5E63C636" w14:textId="77777777" w:rsidR="00CD4565" w:rsidRPr="00942D4E" w:rsidRDefault="00CD4565" w:rsidP="00CD4565">
            <w:pPr>
              <w:jc w:val="both"/>
              <w:rPr>
                <w:rFonts w:ascii="Noto Sans" w:hAnsi="Noto Sans" w:cs="Noto Sans"/>
                <w:sz w:val="18"/>
                <w:szCs w:val="18"/>
              </w:rPr>
            </w:pPr>
          </w:p>
          <w:p w14:paraId="34B7E3E1" w14:textId="27FE33C3"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proveedor dará mantenimiento preventivo y correctivo a las instalaciones de las áreas del comedor de la </w:t>
            </w:r>
            <w:r w:rsidR="00D107B7">
              <w:rPr>
                <w:rFonts w:ascii="Noto Sans" w:hAnsi="Noto Sans" w:cs="Noto Sans"/>
                <w:sz w:val="18"/>
                <w:szCs w:val="18"/>
              </w:rPr>
              <w:t>SECIHTI</w:t>
            </w:r>
            <w:r w:rsidRPr="00942D4E">
              <w:rPr>
                <w:rFonts w:ascii="Noto Sans" w:hAnsi="Noto Sans" w:cs="Noto Sans"/>
                <w:sz w:val="18"/>
                <w:szCs w:val="18"/>
              </w:rPr>
              <w:t xml:space="preserve"> y será responsable de la limpieza interior de los locales de la cocina, comedor, bodega, cámaras de refrigeración, oficina, depósito de basura y almacén comprendiendo paredes, plafones, enseres, utensilios y cristales, incluyendo los materiales necesarios para llevarlo a cabo, sin costo adicional para la </w:t>
            </w:r>
            <w:r w:rsidR="00D107B7">
              <w:rPr>
                <w:rFonts w:ascii="Noto Sans" w:hAnsi="Noto Sans" w:cs="Noto Sans"/>
                <w:sz w:val="18"/>
                <w:szCs w:val="18"/>
              </w:rPr>
              <w:t>SECIHTI</w:t>
            </w:r>
            <w:r w:rsidRPr="00942D4E">
              <w:rPr>
                <w:rFonts w:ascii="Noto Sans" w:hAnsi="Noto Sans" w:cs="Noto Sans"/>
                <w:sz w:val="18"/>
                <w:szCs w:val="18"/>
              </w:rPr>
              <w:t xml:space="preserve">, comprometiéndose a utilizar sustancias biodegradables. Asimismo, el proveedor deberá separar la basura de acuerdo a la norma NADF-024-AMBT-2013 y retirar diariamente de las instalaciones de la </w:t>
            </w:r>
            <w:r w:rsidR="00D107B7">
              <w:rPr>
                <w:rFonts w:ascii="Noto Sans" w:hAnsi="Noto Sans" w:cs="Noto Sans"/>
                <w:sz w:val="18"/>
                <w:szCs w:val="18"/>
              </w:rPr>
              <w:t>SECIHTI</w:t>
            </w:r>
            <w:r w:rsidRPr="00942D4E">
              <w:rPr>
                <w:rFonts w:ascii="Noto Sans" w:hAnsi="Noto Sans" w:cs="Noto Sans"/>
                <w:sz w:val="18"/>
                <w:szCs w:val="18"/>
              </w:rPr>
              <w:t xml:space="preserve"> los desechos y basura originada por la prestación del servicio y mantener limpio el comedor antes, durante y al final de la prestación del servicio.</w:t>
            </w:r>
          </w:p>
          <w:p w14:paraId="0DADF58D" w14:textId="77777777" w:rsidR="00CD4565" w:rsidRPr="00942D4E" w:rsidRDefault="00CD4565" w:rsidP="00CD4565">
            <w:pPr>
              <w:jc w:val="both"/>
              <w:rPr>
                <w:rFonts w:ascii="Noto Sans" w:hAnsi="Noto Sans" w:cs="Noto Sans"/>
                <w:sz w:val="18"/>
                <w:szCs w:val="18"/>
              </w:rPr>
            </w:pPr>
          </w:p>
          <w:p w14:paraId="65B1C849" w14:textId="53FFE06C"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Así mismo deberá dar mantenimiento preventivo y limpieza al sistema de campanas, extractor, ductos, drenaje de cocina y (4) trampas de grasa de manera trimestral durante la vigencia del contrato, sin costo adicional para la </w:t>
            </w:r>
            <w:r w:rsidR="00D107B7">
              <w:rPr>
                <w:rFonts w:ascii="Noto Sans" w:hAnsi="Noto Sans" w:cs="Noto Sans"/>
                <w:sz w:val="18"/>
                <w:szCs w:val="18"/>
              </w:rPr>
              <w:t>SECIHTI</w:t>
            </w:r>
            <w:r w:rsidRPr="00942D4E">
              <w:rPr>
                <w:rFonts w:ascii="Noto Sans" w:hAnsi="Noto Sans" w:cs="Noto Sans"/>
                <w:sz w:val="18"/>
                <w:szCs w:val="18"/>
              </w:rPr>
              <w:t>.</w:t>
            </w:r>
          </w:p>
          <w:p w14:paraId="705D7CD9" w14:textId="77777777" w:rsidR="00CD4565" w:rsidRPr="00942D4E" w:rsidRDefault="00CD4565" w:rsidP="00CD4565">
            <w:pPr>
              <w:jc w:val="both"/>
              <w:rPr>
                <w:rFonts w:ascii="Noto Sans" w:hAnsi="Noto Sans" w:cs="Noto Sans"/>
                <w:sz w:val="18"/>
                <w:szCs w:val="18"/>
              </w:rPr>
            </w:pPr>
          </w:p>
          <w:p w14:paraId="4D8B72FD"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El proveedor deberá tener al personal (salonero) en el área de comensales, quien deberá limpiar las mesas constantemente en los horarios de atención, así como mantenerlas con el servicio (aguas, servilletas, salsa, entre otros) limpio para cada cambio de comensal. No se deben usar ningún tipo de mantel.</w:t>
            </w:r>
          </w:p>
          <w:p w14:paraId="79C72BF3" w14:textId="77777777" w:rsidR="00CD4565" w:rsidRPr="00942D4E" w:rsidRDefault="00CD4565" w:rsidP="00CD4565">
            <w:pPr>
              <w:jc w:val="both"/>
              <w:rPr>
                <w:rFonts w:ascii="Noto Sans" w:hAnsi="Noto Sans" w:cs="Noto Sans"/>
                <w:sz w:val="18"/>
                <w:szCs w:val="18"/>
              </w:rPr>
            </w:pPr>
          </w:p>
          <w:p w14:paraId="68EDF386"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Deberá contarse con saleros disponibles para los comensales que lo soliciten, pero no podrán colocarse de manera permanente como parte del servicio.</w:t>
            </w:r>
          </w:p>
          <w:p w14:paraId="79B20547" w14:textId="77777777" w:rsidR="00AC0622" w:rsidRPr="00942D4E" w:rsidRDefault="00AC0622" w:rsidP="00AC0622">
            <w:pPr>
              <w:ind w:left="709" w:hanging="709"/>
              <w:jc w:val="both"/>
              <w:rPr>
                <w:rFonts w:ascii="Noto Sans" w:hAnsi="Noto Sans" w:cs="Noto Sans"/>
                <w:sz w:val="18"/>
                <w:szCs w:val="18"/>
              </w:rPr>
            </w:pPr>
          </w:p>
          <w:p w14:paraId="38ED5B3A" w14:textId="0FC5F918"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t>SERVICIOS ADICIONALES</w:t>
            </w:r>
          </w:p>
          <w:p w14:paraId="04D18B61" w14:textId="77777777" w:rsidR="00CD4565" w:rsidRPr="00942D4E" w:rsidRDefault="00CD4565" w:rsidP="00CD4565">
            <w:pPr>
              <w:jc w:val="both"/>
              <w:rPr>
                <w:rFonts w:ascii="Noto Sans" w:hAnsi="Noto Sans" w:cs="Noto Sans"/>
                <w:sz w:val="18"/>
                <w:szCs w:val="18"/>
              </w:rPr>
            </w:pPr>
          </w:p>
          <w:p w14:paraId="75DCAA67" w14:textId="4038CF93"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se encargará de los gastos por suministro de agua potable, energía eléctrica y teléfono para llamadas internas y locales exclusivas para los fines del servicio contratado. El costo del gas para la preparación de los alimentos es a cargo del proveedor.</w:t>
            </w:r>
          </w:p>
          <w:p w14:paraId="3ECA27BF" w14:textId="77777777" w:rsidR="00DB10E4" w:rsidRPr="00942D4E" w:rsidRDefault="00DB10E4" w:rsidP="00CD4565">
            <w:pPr>
              <w:jc w:val="both"/>
              <w:rPr>
                <w:rFonts w:ascii="Noto Sans" w:hAnsi="Noto Sans" w:cs="Noto Sans"/>
                <w:sz w:val="18"/>
                <w:szCs w:val="18"/>
              </w:rPr>
            </w:pPr>
          </w:p>
          <w:p w14:paraId="75B97DE3"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En caso de requerirse, el proveedor deberá tener su propio equipo de cómputo e impresora para generar sus documentos e informes en caso que corresponda.</w:t>
            </w:r>
          </w:p>
          <w:p w14:paraId="681F5F34" w14:textId="77777777" w:rsidR="00CD4565" w:rsidRPr="00942D4E" w:rsidRDefault="00CD4565" w:rsidP="00CD4565">
            <w:pPr>
              <w:jc w:val="both"/>
              <w:rPr>
                <w:rFonts w:ascii="Noto Sans" w:hAnsi="Noto Sans" w:cs="Noto Sans"/>
                <w:sz w:val="18"/>
                <w:szCs w:val="18"/>
              </w:rPr>
            </w:pPr>
          </w:p>
          <w:p w14:paraId="169443E8" w14:textId="3805429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El proveedor deberá disponer de dotaciones de hielo para atender los servicios según le sean solicitados.</w:t>
            </w:r>
          </w:p>
          <w:p w14:paraId="05D6F75C" w14:textId="77777777"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NORMAS:</w:t>
            </w:r>
          </w:p>
          <w:p w14:paraId="22DC43BD" w14:textId="45393AF6" w:rsidR="00777459" w:rsidRPr="00942D4E" w:rsidRDefault="00777459" w:rsidP="0081110C">
            <w:p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El área requirente deberá verificar la existencia, aplicación y cumplimiento de Normas Oficiales Mexicanas, Normas Mexicanas, según proceda y a falta de estas, de las normas internacionales o de referencia y en su caso</w:t>
            </w:r>
            <w:r w:rsidR="00CD5704" w:rsidRPr="00942D4E">
              <w:rPr>
                <w:rFonts w:ascii="Noto Sans" w:eastAsia="Montserrat Medium" w:hAnsi="Noto Sans" w:cs="Noto Sans"/>
                <w:sz w:val="18"/>
                <w:szCs w:val="18"/>
              </w:rPr>
              <w:t>,</w:t>
            </w:r>
            <w:r w:rsidRPr="00942D4E">
              <w:rPr>
                <w:rFonts w:ascii="Noto Sans" w:eastAsia="Montserrat Medium" w:hAnsi="Noto Sans" w:cs="Noto Sans"/>
                <w:sz w:val="18"/>
                <w:szCs w:val="18"/>
              </w:rPr>
              <w:t xml:space="preserve"> Registros Sanitarios de acuerdo a lo establecido en la Ley de Infraestructura de la Calidad.</w:t>
            </w:r>
          </w:p>
          <w:p w14:paraId="3F97D44C" w14:textId="744BD8AA" w:rsidR="00AD62A9" w:rsidRPr="00942D4E" w:rsidRDefault="00AD62A9" w:rsidP="0081110C">
            <w:p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Se encuentran descritas en el numeral 2 “</w:t>
            </w:r>
            <w:r w:rsidR="00DB10E4" w:rsidRPr="00942D4E">
              <w:rPr>
                <w:rFonts w:ascii="Noto Sans" w:eastAsia="Montserrat Medium" w:hAnsi="Noto Sans" w:cs="Noto Sans"/>
                <w:sz w:val="18"/>
                <w:szCs w:val="18"/>
              </w:rPr>
              <w:t>DESCRIPCIÓN (ESPECIFICACIONES Y CONDICIONES)</w:t>
            </w:r>
            <w:r w:rsidRPr="00942D4E">
              <w:rPr>
                <w:rFonts w:ascii="Noto Sans" w:eastAsia="Montserrat Medium" w:hAnsi="Noto Sans" w:cs="Noto Sans"/>
                <w:sz w:val="18"/>
                <w:szCs w:val="18"/>
              </w:rPr>
              <w:t>”, se indican las normas que serán exigidas al o los licitantes.</w:t>
            </w:r>
          </w:p>
          <w:p w14:paraId="546DFE35" w14:textId="77777777"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LICENCIAS, AUTORIZACIONES Y/O PERMISOS:</w:t>
            </w:r>
          </w:p>
          <w:p w14:paraId="79CC25B9" w14:textId="14685CF3" w:rsidR="00777459" w:rsidRPr="00942D4E" w:rsidRDefault="000E7ECF" w:rsidP="00F57CF5">
            <w:pPr>
              <w:jc w:val="both"/>
              <w:rPr>
                <w:rFonts w:ascii="Noto Sans" w:eastAsia="Montserrat Medium" w:hAnsi="Noto Sans" w:cs="Noto Sans"/>
                <w:sz w:val="18"/>
                <w:szCs w:val="18"/>
              </w:rPr>
            </w:pPr>
            <w:r w:rsidRPr="00942D4E">
              <w:rPr>
                <w:rFonts w:ascii="Noto Sans" w:eastAsia="Montserrat Medium" w:hAnsi="Noto Sans" w:cs="Noto Sans"/>
                <w:sz w:val="18"/>
                <w:szCs w:val="18"/>
              </w:rPr>
              <w:t>Para la prestación del servicio solicitado a través del presente documento, después de la verificación efectuada por el área requirente, se determina que no existen licencias, autorizaciones y/o permisos aplicables.</w:t>
            </w:r>
          </w:p>
          <w:p w14:paraId="765422C5" w14:textId="4B68D022"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OBLIGACIONES DEL “PRESTADOR DEL SERVICIO”:</w:t>
            </w:r>
          </w:p>
          <w:p w14:paraId="2BABC3F0" w14:textId="05C6E2DD" w:rsidR="00777459" w:rsidRPr="00942D4E" w:rsidRDefault="00777459" w:rsidP="0081110C">
            <w:pPr>
              <w:numPr>
                <w:ilvl w:val="0"/>
                <w:numId w:val="2"/>
              </w:numPr>
              <w:ind w:left="426" w:hanging="284"/>
              <w:jc w:val="both"/>
              <w:rPr>
                <w:rFonts w:ascii="Noto Sans" w:eastAsia="Montserrat Medium" w:hAnsi="Noto Sans" w:cs="Noto Sans"/>
                <w:sz w:val="18"/>
                <w:szCs w:val="18"/>
              </w:rPr>
            </w:pPr>
            <w:r w:rsidRPr="00942D4E">
              <w:rPr>
                <w:rFonts w:ascii="Noto Sans" w:eastAsia="Montserrat Medium" w:hAnsi="Noto Sans" w:cs="Noto Sans"/>
                <w:b/>
                <w:sz w:val="18"/>
                <w:szCs w:val="18"/>
              </w:rPr>
              <w:t>Prestar el servicio</w:t>
            </w:r>
            <w:r w:rsidR="00DC4339" w:rsidRPr="00942D4E">
              <w:rPr>
                <w:rFonts w:ascii="Noto Sans" w:eastAsia="Montserrat Medium" w:hAnsi="Noto Sans" w:cs="Noto Sans"/>
                <w:b/>
                <w:sz w:val="18"/>
                <w:szCs w:val="18"/>
              </w:rPr>
              <w:t xml:space="preserve"> </w:t>
            </w:r>
            <w:r w:rsidRPr="00942D4E">
              <w:rPr>
                <w:rFonts w:ascii="Noto Sans" w:eastAsia="Montserrat Medium" w:hAnsi="Noto Sans" w:cs="Noto Sans"/>
                <w:sz w:val="18"/>
                <w:szCs w:val="18"/>
              </w:rPr>
              <w:t>de conformidad con los términos, descripciones y características señalados en el presente Anexo Técnico.</w:t>
            </w:r>
          </w:p>
          <w:p w14:paraId="4FD63B63" w14:textId="77777777" w:rsidR="008823E8" w:rsidRPr="00942D4E" w:rsidRDefault="008823E8" w:rsidP="008823E8">
            <w:pPr>
              <w:ind w:left="426"/>
              <w:jc w:val="both"/>
              <w:rPr>
                <w:rFonts w:ascii="Noto Sans" w:eastAsia="Montserrat Medium" w:hAnsi="Noto Sans" w:cs="Noto Sans"/>
                <w:sz w:val="18"/>
                <w:szCs w:val="18"/>
              </w:rPr>
            </w:pPr>
          </w:p>
          <w:p w14:paraId="7788A9BF" w14:textId="7EA45D3C" w:rsidR="00777459" w:rsidRPr="00942D4E" w:rsidRDefault="00777459" w:rsidP="0081110C">
            <w:pPr>
              <w:numPr>
                <w:ilvl w:val="0"/>
                <w:numId w:val="2"/>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Considerar todos los aspectos logísticos para la </w:t>
            </w:r>
            <w:r w:rsidRPr="00942D4E">
              <w:rPr>
                <w:rFonts w:ascii="Noto Sans" w:eastAsia="Montserrat Medium" w:hAnsi="Noto Sans" w:cs="Noto Sans"/>
                <w:b/>
                <w:sz w:val="18"/>
                <w:szCs w:val="18"/>
              </w:rPr>
              <w:t>prestación del servicio</w:t>
            </w:r>
            <w:r w:rsidRPr="00942D4E">
              <w:rPr>
                <w:rFonts w:ascii="Noto Sans" w:eastAsia="Montserrat Medium" w:hAnsi="Noto Sans" w:cs="Noto Sans"/>
                <w:sz w:val="18"/>
                <w:szCs w:val="18"/>
              </w:rPr>
              <w:t xml:space="preserve"> a entera satisfacción del administrador del instrumento contractual.</w:t>
            </w:r>
          </w:p>
          <w:p w14:paraId="5486F33C" w14:textId="77777777" w:rsidR="008823E8" w:rsidRPr="00942D4E" w:rsidRDefault="008823E8" w:rsidP="008823E8">
            <w:pPr>
              <w:pStyle w:val="Prrafodelista"/>
              <w:rPr>
                <w:rFonts w:ascii="Noto Sans" w:eastAsia="Montserrat Medium" w:hAnsi="Noto Sans" w:cs="Noto Sans"/>
                <w:sz w:val="18"/>
                <w:szCs w:val="18"/>
              </w:rPr>
            </w:pPr>
          </w:p>
          <w:p w14:paraId="1DFBECEE" w14:textId="035DC1CB" w:rsidR="00DC4339" w:rsidRPr="00942D4E" w:rsidRDefault="00DC4339" w:rsidP="00DC4339">
            <w:pPr>
              <w:numPr>
                <w:ilvl w:val="0"/>
                <w:numId w:val="2"/>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942D4E">
              <w:rPr>
                <w:rFonts w:ascii="Noto Sans" w:eastAsia="Montserrat Medium" w:hAnsi="Noto Sans" w:cs="Noto Sans"/>
                <w:b/>
                <w:bCs/>
                <w:sz w:val="18"/>
                <w:szCs w:val="18"/>
              </w:rPr>
              <w:t>“LA SECRETARÍA”</w:t>
            </w:r>
            <w:r w:rsidRPr="00942D4E">
              <w:rPr>
                <w:rFonts w:ascii="Noto Sans" w:eastAsia="Montserrat Medium" w:hAnsi="Noto Sans" w:cs="Noto Sans"/>
                <w:sz w:val="18"/>
                <w:szCs w:val="18"/>
              </w:rPr>
              <w:t>, de conformidad con el artículo 1</w:t>
            </w:r>
            <w:r w:rsidR="00FE4E6E">
              <w:rPr>
                <w:rFonts w:ascii="Noto Sans" w:eastAsia="Montserrat Medium" w:hAnsi="Noto Sans" w:cs="Noto Sans"/>
                <w:sz w:val="18"/>
                <w:szCs w:val="18"/>
              </w:rPr>
              <w:t>56</w:t>
            </w:r>
            <w:r w:rsidRPr="00942D4E">
              <w:rPr>
                <w:rFonts w:ascii="Noto Sans" w:eastAsia="Montserrat Medium" w:hAnsi="Noto Sans" w:cs="Noto Sans"/>
                <w:sz w:val="18"/>
                <w:szCs w:val="18"/>
              </w:rPr>
              <w:t xml:space="preserve"> del Reglamento de la Ley de Adquisiciones, Arrendamientos y Servicios del Sector Público; dicha información será aquella relativa a su participación en el procedimiento de contratación y hasta </w:t>
            </w:r>
            <w:r w:rsidR="00F1488A" w:rsidRPr="00942D4E">
              <w:rPr>
                <w:rFonts w:ascii="Noto Sans" w:eastAsia="Montserrat Medium" w:hAnsi="Noto Sans" w:cs="Noto Sans"/>
                <w:sz w:val="18"/>
                <w:szCs w:val="18"/>
              </w:rPr>
              <w:t>la</w:t>
            </w:r>
            <w:r w:rsidRPr="00942D4E">
              <w:rPr>
                <w:rFonts w:ascii="Noto Sans" w:eastAsia="Montserrat Medium" w:hAnsi="Noto Sans" w:cs="Noto Sans"/>
                <w:sz w:val="18"/>
                <w:szCs w:val="18"/>
              </w:rPr>
              <w:t xml:space="preserve"> </w:t>
            </w:r>
            <w:r w:rsidR="00F1488A" w:rsidRPr="00942D4E">
              <w:rPr>
                <w:rFonts w:ascii="Noto Sans" w:eastAsia="Montserrat Medium" w:hAnsi="Noto Sans" w:cs="Noto Sans"/>
                <w:b/>
                <w:sz w:val="18"/>
                <w:szCs w:val="18"/>
              </w:rPr>
              <w:t>prestación del</w:t>
            </w:r>
            <w:r w:rsidR="00F1488A" w:rsidRPr="00942D4E">
              <w:rPr>
                <w:rFonts w:ascii="Noto Sans" w:eastAsia="Montserrat Medium" w:hAnsi="Noto Sans" w:cs="Noto Sans"/>
                <w:sz w:val="18"/>
                <w:szCs w:val="18"/>
              </w:rPr>
              <w:t xml:space="preserve"> </w:t>
            </w:r>
            <w:r w:rsidR="00F1488A" w:rsidRPr="00942D4E">
              <w:rPr>
                <w:rFonts w:ascii="Noto Sans" w:eastAsia="Montserrat Medium" w:hAnsi="Noto Sans" w:cs="Noto Sans"/>
                <w:b/>
                <w:sz w:val="18"/>
                <w:szCs w:val="18"/>
              </w:rPr>
              <w:t>servici</w:t>
            </w:r>
            <w:r w:rsidR="0037505C" w:rsidRPr="00942D4E">
              <w:rPr>
                <w:rFonts w:ascii="Noto Sans" w:eastAsia="Montserrat Medium" w:hAnsi="Noto Sans" w:cs="Noto Sans"/>
                <w:b/>
                <w:sz w:val="18"/>
                <w:szCs w:val="18"/>
              </w:rPr>
              <w:t>o</w:t>
            </w:r>
            <w:r w:rsidR="00F1488A" w:rsidRPr="00942D4E">
              <w:rPr>
                <w:rFonts w:ascii="Noto Sans" w:eastAsia="Montserrat Medium" w:hAnsi="Noto Sans" w:cs="Noto Sans"/>
                <w:sz w:val="18"/>
                <w:szCs w:val="18"/>
              </w:rPr>
              <w:t xml:space="preserve"> </w:t>
            </w:r>
            <w:r w:rsidRPr="00942D4E">
              <w:rPr>
                <w:rFonts w:ascii="Noto Sans" w:eastAsia="Montserrat Medium" w:hAnsi="Noto Sans" w:cs="Noto Sans"/>
                <w:sz w:val="18"/>
                <w:szCs w:val="18"/>
              </w:rPr>
              <w:t>por el periodo establecido en la normatividad vigente aplicable.</w:t>
            </w:r>
          </w:p>
          <w:p w14:paraId="4BC3A7D4" w14:textId="77777777" w:rsidR="001D3F12" w:rsidRPr="00AC0622" w:rsidRDefault="001D3F12" w:rsidP="00AC0622">
            <w:pPr>
              <w:rPr>
                <w:rFonts w:ascii="Noto Sans" w:eastAsia="Montserrat Medium" w:hAnsi="Noto Sans" w:cs="Noto Sans"/>
                <w:sz w:val="18"/>
                <w:szCs w:val="18"/>
              </w:rPr>
            </w:pPr>
          </w:p>
          <w:p w14:paraId="55D23BDA" w14:textId="77777777" w:rsidR="00777459" w:rsidRPr="00942D4E" w:rsidRDefault="00777459" w:rsidP="0081110C">
            <w:pPr>
              <w:numPr>
                <w:ilvl w:val="0"/>
                <w:numId w:val="7"/>
              </w:numPr>
              <w:tabs>
                <w:tab w:val="left" w:pos="0"/>
              </w:tabs>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MECANISMOS PARA VERIFICACIÓN, SUPERVISIÓN Y COMPROBACIÓN:</w:t>
            </w:r>
          </w:p>
          <w:p w14:paraId="79AC7E96" w14:textId="4B1A0E84" w:rsidR="001D3F12" w:rsidRPr="00942D4E" w:rsidRDefault="008823E8" w:rsidP="001D3F12">
            <w:pPr>
              <w:tabs>
                <w:tab w:val="left" w:pos="0"/>
              </w:tabs>
              <w:ind w:right="121"/>
              <w:jc w:val="both"/>
              <w:rPr>
                <w:rFonts w:ascii="Noto Sans" w:eastAsia="Montserrat Medium" w:hAnsi="Noto Sans" w:cs="Noto Sans"/>
                <w:color w:val="000000"/>
                <w:sz w:val="18"/>
                <w:szCs w:val="18"/>
              </w:rPr>
            </w:pPr>
            <w:r w:rsidRPr="00942D4E">
              <w:rPr>
                <w:rFonts w:ascii="Noto Sans" w:eastAsia="Montserrat Medium" w:hAnsi="Noto Sans" w:cs="Noto Sans"/>
                <w:sz w:val="18"/>
                <w:szCs w:val="18"/>
              </w:rPr>
              <w:t xml:space="preserve">De conformidad con lo establecido en el último párrafo del artículo </w:t>
            </w:r>
            <w:r w:rsidR="00DB10E4" w:rsidRPr="00942D4E">
              <w:rPr>
                <w:rFonts w:ascii="Noto Sans" w:eastAsia="Montserrat Medium" w:hAnsi="Noto Sans" w:cs="Noto Sans"/>
                <w:sz w:val="18"/>
                <w:szCs w:val="18"/>
              </w:rPr>
              <w:t>128</w:t>
            </w:r>
            <w:r w:rsidRPr="00942D4E">
              <w:rPr>
                <w:rFonts w:ascii="Noto Sans" w:eastAsia="Montserrat Medium" w:hAnsi="Noto Sans" w:cs="Noto Sans"/>
                <w:sz w:val="18"/>
                <w:szCs w:val="18"/>
              </w:rPr>
              <w:t xml:space="preserve"> del RLAASSP, el </w:t>
            </w:r>
            <w:r w:rsidRPr="00942D4E">
              <w:rPr>
                <w:rFonts w:ascii="Noto Sans" w:eastAsia="Montserrat Medium" w:hAnsi="Noto Sans" w:cs="Noto Sans"/>
                <w:b/>
                <w:color w:val="000000"/>
                <w:sz w:val="18"/>
                <w:szCs w:val="18"/>
              </w:rPr>
              <w:t>“PRESTADOR DEL SERVICIO”</w:t>
            </w:r>
            <w:r w:rsidRPr="00942D4E">
              <w:rPr>
                <w:rFonts w:ascii="Noto Sans" w:eastAsia="Montserrat Medium" w:hAnsi="Noto Sans" w:cs="Noto Sans"/>
                <w:sz w:val="18"/>
                <w:szCs w:val="18"/>
              </w:rPr>
              <w:t xml:space="preserve"> acepta que hasta en tanto no exista la aceptación por escrito del administrador del instrumento contractual, los </w:t>
            </w:r>
            <w:r w:rsidRPr="00942D4E">
              <w:rPr>
                <w:rFonts w:ascii="Noto Sans" w:eastAsia="Montserrat Medium" w:hAnsi="Noto Sans" w:cs="Noto Sans"/>
                <w:b/>
                <w:sz w:val="18"/>
                <w:szCs w:val="18"/>
              </w:rPr>
              <w:t>servicios</w:t>
            </w:r>
            <w:r w:rsidR="00AA088F" w:rsidRPr="00942D4E">
              <w:rPr>
                <w:rFonts w:ascii="Noto Sans" w:eastAsia="Montserrat Medium" w:hAnsi="Noto Sans" w:cs="Noto Sans"/>
                <w:b/>
                <w:sz w:val="18"/>
                <w:szCs w:val="18"/>
              </w:rPr>
              <w:t xml:space="preserve"> </w:t>
            </w:r>
            <w:r w:rsidRPr="00942D4E">
              <w:rPr>
                <w:rFonts w:ascii="Noto Sans" w:eastAsia="Montserrat Medium" w:hAnsi="Noto Sans" w:cs="Noto Sans"/>
                <w:sz w:val="18"/>
                <w:szCs w:val="18"/>
              </w:rPr>
              <w:t>no se tendrán por recibidos o aceptados</w:t>
            </w:r>
            <w:r w:rsidR="001D3F12" w:rsidRPr="00942D4E">
              <w:rPr>
                <w:rFonts w:ascii="Noto Sans" w:eastAsia="Montserrat Medium" w:hAnsi="Noto Sans" w:cs="Noto Sans"/>
                <w:sz w:val="18"/>
                <w:szCs w:val="18"/>
              </w:rPr>
              <w:t xml:space="preserve">, por otra parte, el proveedor </w:t>
            </w:r>
            <w:r w:rsidR="001D3F12" w:rsidRPr="00942D4E">
              <w:rPr>
                <w:rFonts w:ascii="Noto Sans" w:eastAsia="Montserrat Medium" w:hAnsi="Noto Sans" w:cs="Noto Sans"/>
                <w:color w:val="000000"/>
                <w:sz w:val="18"/>
                <w:szCs w:val="18"/>
              </w:rPr>
              <w:t xml:space="preserve">deberá </w:t>
            </w:r>
            <w:r w:rsidR="00362B2E" w:rsidRPr="00942D4E">
              <w:rPr>
                <w:rFonts w:ascii="Noto Sans" w:eastAsia="Montserrat Medium" w:hAnsi="Noto Sans" w:cs="Noto Sans"/>
                <w:color w:val="000000"/>
                <w:sz w:val="18"/>
                <w:szCs w:val="18"/>
              </w:rPr>
              <w:t>entregar los</w:t>
            </w:r>
            <w:r w:rsidR="001D3F12" w:rsidRPr="00942D4E">
              <w:rPr>
                <w:rFonts w:ascii="Noto Sans" w:eastAsia="Montserrat Medium" w:hAnsi="Noto Sans" w:cs="Noto Sans"/>
                <w:color w:val="000000"/>
                <w:sz w:val="18"/>
                <w:szCs w:val="18"/>
              </w:rPr>
              <w:t xml:space="preserve"> documentos siguientes:</w:t>
            </w:r>
          </w:p>
          <w:p w14:paraId="622FDC8D" w14:textId="698149C2" w:rsidR="008823E8" w:rsidRPr="00942D4E" w:rsidRDefault="008823E8" w:rsidP="008823E8">
            <w:pPr>
              <w:tabs>
                <w:tab w:val="left" w:pos="107"/>
              </w:tabs>
              <w:ind w:right="121"/>
              <w:jc w:val="both"/>
              <w:rPr>
                <w:rFonts w:ascii="Noto Sans" w:eastAsia="Montserrat Medium" w:hAnsi="Noto Sans" w:cs="Noto Sans"/>
                <w:sz w:val="18"/>
                <w:szCs w:val="18"/>
              </w:rPr>
            </w:pPr>
          </w:p>
          <w:p w14:paraId="58DF5E15" w14:textId="77777777" w:rsidR="00DB10E4" w:rsidRPr="00942D4E" w:rsidRDefault="00DB10E4" w:rsidP="008823E8">
            <w:pPr>
              <w:tabs>
                <w:tab w:val="left" w:pos="107"/>
              </w:tabs>
              <w:ind w:right="121"/>
              <w:jc w:val="both"/>
              <w:rPr>
                <w:rFonts w:ascii="Noto Sans" w:eastAsia="Montserrat Medium" w:hAnsi="Noto Sans" w:cs="Noto Sans"/>
                <w:sz w:val="18"/>
                <w:szCs w:val="18"/>
              </w:rPr>
            </w:pPr>
          </w:p>
          <w:tbl>
            <w:tblPr>
              <w:tblW w:w="935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513"/>
              <w:gridCol w:w="2336"/>
              <w:gridCol w:w="2585"/>
              <w:gridCol w:w="1916"/>
            </w:tblGrid>
            <w:tr w:rsidR="004E4C8D" w:rsidRPr="00942D4E" w14:paraId="487E8B16" w14:textId="77777777" w:rsidTr="004E4C8D">
              <w:trPr>
                <w:trHeight w:val="351"/>
                <w:tblHeader/>
                <w:jc w:val="center"/>
              </w:trPr>
              <w:tc>
                <w:tcPr>
                  <w:tcW w:w="2513" w:type="dxa"/>
                  <w:shd w:val="clear" w:color="auto" w:fill="691C32"/>
                  <w:vAlign w:val="center"/>
                </w:tcPr>
                <w:p w14:paraId="30AB0EF1" w14:textId="77777777" w:rsidR="004E4C8D" w:rsidRPr="00942D4E" w:rsidRDefault="004E4C8D" w:rsidP="004E4C8D">
                  <w:pPr>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lastRenderedPageBreak/>
                    <w:t>Número y descripción del entregable</w:t>
                  </w:r>
                </w:p>
              </w:tc>
              <w:tc>
                <w:tcPr>
                  <w:tcW w:w="2336" w:type="dxa"/>
                  <w:shd w:val="clear" w:color="auto" w:fill="691C32"/>
                  <w:vAlign w:val="center"/>
                </w:tcPr>
                <w:p w14:paraId="2D690633" w14:textId="77777777" w:rsidR="004E4C8D" w:rsidRPr="00942D4E" w:rsidRDefault="004E4C8D" w:rsidP="004E4C8D">
                  <w:pP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Forma, medio y lugar de entrega</w:t>
                  </w:r>
                </w:p>
              </w:tc>
              <w:tc>
                <w:tcPr>
                  <w:tcW w:w="2585" w:type="dxa"/>
                  <w:shd w:val="clear" w:color="auto" w:fill="691C32"/>
                </w:tcPr>
                <w:p w14:paraId="311F936B" w14:textId="77777777" w:rsidR="004E4C8D" w:rsidRPr="00942D4E" w:rsidRDefault="004E4C8D" w:rsidP="004E4C8D">
                  <w:pP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Nombre y cargo de la Persona Servidora Pública a la que deberá realizarse la entrega</w:t>
                  </w:r>
                </w:p>
              </w:tc>
              <w:tc>
                <w:tcPr>
                  <w:tcW w:w="1916" w:type="dxa"/>
                  <w:shd w:val="clear" w:color="auto" w:fill="691C32"/>
                  <w:vAlign w:val="center"/>
                </w:tcPr>
                <w:p w14:paraId="23672EE3" w14:textId="77777777" w:rsidR="004E4C8D" w:rsidRPr="00942D4E" w:rsidRDefault="004E4C8D" w:rsidP="004E4C8D">
                  <w:pP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Fecha y/o periodicidad de entrega</w:t>
                  </w:r>
                </w:p>
              </w:tc>
            </w:tr>
            <w:tr w:rsidR="004E4C8D" w:rsidRPr="00942D4E" w14:paraId="2F78EF39" w14:textId="77777777" w:rsidTr="00AE7E6A">
              <w:trPr>
                <w:trHeight w:val="193"/>
                <w:jc w:val="center"/>
              </w:trPr>
              <w:tc>
                <w:tcPr>
                  <w:tcW w:w="2513" w:type="dxa"/>
                  <w:shd w:val="clear" w:color="auto" w:fill="auto"/>
                  <w:vAlign w:val="center"/>
                </w:tcPr>
                <w:p w14:paraId="39AAB5EA" w14:textId="77777777"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Póliza de responsabilidad civil, por única ocasión en el primer pago.</w:t>
                  </w:r>
                </w:p>
                <w:p w14:paraId="6511B390" w14:textId="77777777" w:rsidR="004E4C8D" w:rsidRPr="00942D4E" w:rsidRDefault="004E4C8D" w:rsidP="004E4C8D">
                  <w:pPr>
                    <w:pStyle w:val="Prrafodelista"/>
                    <w:rPr>
                      <w:rFonts w:ascii="Noto Sans" w:eastAsia="Montserrat Medium" w:hAnsi="Noto Sans" w:cs="Noto Sans"/>
                      <w:sz w:val="18"/>
                      <w:szCs w:val="18"/>
                    </w:rPr>
                  </w:pPr>
                </w:p>
                <w:p w14:paraId="7322882E" w14:textId="7A3F4ACF"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Lista de asistencia diaria del personal, que elabora en la prestación del servicio del comedor de la </w:t>
                  </w:r>
                  <w:r w:rsidR="00362B2E">
                    <w:rPr>
                      <w:rFonts w:ascii="Noto Sans" w:eastAsia="Montserrat Medium" w:hAnsi="Noto Sans" w:cs="Noto Sans"/>
                      <w:sz w:val="18"/>
                      <w:szCs w:val="18"/>
                    </w:rPr>
                    <w:t>SECIHTI</w:t>
                  </w:r>
                  <w:r w:rsidRPr="00942D4E">
                    <w:rPr>
                      <w:rFonts w:ascii="Noto Sans" w:eastAsia="Montserrat Medium" w:hAnsi="Noto Sans" w:cs="Noto Sans"/>
                      <w:sz w:val="18"/>
                      <w:szCs w:val="18"/>
                    </w:rPr>
                    <w:t>, la cual contendrá; fecha, nombre del empleado, hora de entrada, firma, a mes vencido dentro de los 15 días hábiles del mes siguiente.</w:t>
                  </w:r>
                </w:p>
                <w:p w14:paraId="0ECF49FF" w14:textId="77777777" w:rsidR="004E4C8D" w:rsidRPr="00942D4E" w:rsidRDefault="004E4C8D" w:rsidP="004E4C8D">
                  <w:pPr>
                    <w:pStyle w:val="Prrafodelista"/>
                    <w:rPr>
                      <w:rFonts w:ascii="Noto Sans" w:eastAsia="Montserrat Medium" w:hAnsi="Noto Sans" w:cs="Noto Sans"/>
                      <w:sz w:val="18"/>
                      <w:szCs w:val="18"/>
                    </w:rPr>
                  </w:pPr>
                </w:p>
                <w:p w14:paraId="415663B9" w14:textId="77777777"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Constancias de fumigación quincenal, a mes vencido dentro de los 15 días hábiles del mes siguiente.</w:t>
                  </w:r>
                </w:p>
                <w:p w14:paraId="2A3C90DE" w14:textId="77777777" w:rsidR="004E4C8D" w:rsidRPr="00942D4E" w:rsidRDefault="004E4C8D" w:rsidP="004E4C8D">
                  <w:pPr>
                    <w:pStyle w:val="Prrafodelista"/>
                    <w:rPr>
                      <w:rFonts w:ascii="Noto Sans" w:eastAsia="Montserrat Medium" w:hAnsi="Noto Sans" w:cs="Noto Sans"/>
                      <w:sz w:val="18"/>
                      <w:szCs w:val="18"/>
                    </w:rPr>
                  </w:pPr>
                </w:p>
                <w:p w14:paraId="708E5443" w14:textId="77777777"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Copia de altas efectuadas en el IMSS de los trabajadores iniciales y de los trabajadores de nuevo ingreso, a mes vencido dentro de los 15 días hábiles del mes siguiente.</w:t>
                  </w:r>
                </w:p>
                <w:p w14:paraId="1F437059" w14:textId="77777777" w:rsidR="004E4C8D" w:rsidRPr="00942D4E" w:rsidRDefault="004E4C8D" w:rsidP="004E4C8D">
                  <w:pPr>
                    <w:pStyle w:val="Prrafodelista"/>
                    <w:rPr>
                      <w:rFonts w:ascii="Noto Sans" w:eastAsia="Montserrat Medium" w:hAnsi="Noto Sans" w:cs="Noto Sans"/>
                      <w:sz w:val="18"/>
                      <w:szCs w:val="18"/>
                    </w:rPr>
                  </w:pPr>
                </w:p>
                <w:p w14:paraId="7939D048" w14:textId="755566A3"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Copia del listado del Sistema Único de Autodeterminación (SUA), así como su concerniente comprobante de pago debidamente efectuado, dicho comprobante de pago deberá reflejar las liquidaciones efectuadas tanto por concepto de cuotas obrero patronales IMSS, Afore y/o cuenta </w:t>
                  </w:r>
                  <w:r w:rsidR="001D3F12" w:rsidRPr="00942D4E">
                    <w:rPr>
                      <w:rFonts w:ascii="Noto Sans" w:eastAsia="Montserrat Medium" w:hAnsi="Noto Sans" w:cs="Noto Sans"/>
                      <w:sz w:val="18"/>
                      <w:szCs w:val="18"/>
                    </w:rPr>
                    <w:t>individual,</w:t>
                  </w:r>
                  <w:r w:rsidRPr="00942D4E">
                    <w:rPr>
                      <w:rFonts w:ascii="Noto Sans" w:eastAsia="Montserrat Medium" w:hAnsi="Noto Sans" w:cs="Noto Sans"/>
                      <w:sz w:val="18"/>
                      <w:szCs w:val="18"/>
                    </w:rPr>
                    <w:t xml:space="preserve"> así como las aportaciones al INFONAVIT, según corresponda. Tanto para el personal inicial como de nuevo ingreso, bimestralmente, dentro de los 15 días </w:t>
                  </w:r>
                  <w:r w:rsidR="001D3F12" w:rsidRPr="00942D4E">
                    <w:rPr>
                      <w:rFonts w:ascii="Noto Sans" w:eastAsia="Montserrat Medium" w:hAnsi="Noto Sans" w:cs="Noto Sans"/>
                      <w:sz w:val="18"/>
                      <w:szCs w:val="18"/>
                    </w:rPr>
                    <w:t>hábiles posteriores a</w:t>
                  </w:r>
                  <w:r w:rsidRPr="00942D4E">
                    <w:rPr>
                      <w:rFonts w:ascii="Noto Sans" w:eastAsia="Montserrat Medium" w:hAnsi="Noto Sans" w:cs="Noto Sans"/>
                      <w:sz w:val="18"/>
                      <w:szCs w:val="18"/>
                    </w:rPr>
                    <w:t xml:space="preserve"> cada bimestre.</w:t>
                  </w:r>
                </w:p>
                <w:p w14:paraId="39F86513" w14:textId="77777777" w:rsidR="004E4C8D" w:rsidRPr="00942D4E" w:rsidRDefault="004E4C8D" w:rsidP="004E4C8D">
                  <w:pPr>
                    <w:pStyle w:val="Prrafodelista"/>
                    <w:rPr>
                      <w:rFonts w:ascii="Noto Sans" w:eastAsia="Montserrat Medium" w:hAnsi="Noto Sans" w:cs="Noto Sans"/>
                      <w:sz w:val="18"/>
                      <w:szCs w:val="18"/>
                    </w:rPr>
                  </w:pPr>
                </w:p>
                <w:p w14:paraId="7CA0802C" w14:textId="48C87851" w:rsidR="004E4C8D" w:rsidRPr="00362B2E" w:rsidRDefault="004E4C8D" w:rsidP="00362B2E">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Resultado de análisis bacteriológicos del personal y alimentos. Se deberá presentar junto con los entregables de los servicios del mes de </w:t>
                  </w:r>
                  <w:r w:rsidR="00362B2E">
                    <w:rPr>
                      <w:rFonts w:ascii="Noto Sans" w:eastAsia="Montserrat Medium" w:hAnsi="Noto Sans" w:cs="Noto Sans"/>
                      <w:sz w:val="18"/>
                      <w:szCs w:val="18"/>
                    </w:rPr>
                    <w:t xml:space="preserve">marzo, </w:t>
                  </w:r>
                  <w:r w:rsidRPr="00942D4E">
                    <w:rPr>
                      <w:rFonts w:ascii="Noto Sans" w:eastAsia="Montserrat Medium" w:hAnsi="Noto Sans" w:cs="Noto Sans"/>
                      <w:sz w:val="18"/>
                      <w:szCs w:val="18"/>
                    </w:rPr>
                    <w:t xml:space="preserve">junio, septiembre y </w:t>
                  </w:r>
                  <w:r w:rsidRPr="00942D4E">
                    <w:rPr>
                      <w:rFonts w:ascii="Noto Sans" w:eastAsia="Montserrat Medium" w:hAnsi="Noto Sans" w:cs="Noto Sans"/>
                      <w:sz w:val="18"/>
                      <w:szCs w:val="18"/>
                    </w:rPr>
                    <w:lastRenderedPageBreak/>
                    <w:t>diciembre de 202</w:t>
                  </w:r>
                  <w:r w:rsidR="00362B2E">
                    <w:rPr>
                      <w:rFonts w:ascii="Noto Sans" w:eastAsia="Montserrat Medium" w:hAnsi="Noto Sans" w:cs="Noto Sans"/>
                      <w:sz w:val="18"/>
                      <w:szCs w:val="18"/>
                    </w:rPr>
                    <w:t>6</w:t>
                  </w:r>
                  <w:r w:rsidRPr="00942D4E">
                    <w:rPr>
                      <w:rFonts w:ascii="Noto Sans" w:eastAsia="Montserrat Medium" w:hAnsi="Noto Sans" w:cs="Noto Sans"/>
                      <w:sz w:val="18"/>
                      <w:szCs w:val="18"/>
                    </w:rPr>
                    <w:t>. Así mismo, aplicara cada que entre personal de nuevo ingreso.</w:t>
                  </w:r>
                </w:p>
              </w:tc>
              <w:tc>
                <w:tcPr>
                  <w:tcW w:w="2336" w:type="dxa"/>
                  <w:shd w:val="clear" w:color="auto" w:fill="auto"/>
                  <w:vAlign w:val="center"/>
                </w:tcPr>
                <w:p w14:paraId="346205FB" w14:textId="77777777" w:rsidR="004E4C8D" w:rsidRPr="00942D4E" w:rsidRDefault="004E4C8D" w:rsidP="004E4C8D">
                  <w:p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lastRenderedPageBreak/>
                    <w:t>Los entregables deberán presentarlos en la Dirección de Servicios General, Obras y Control de Bienes, de manera física.</w:t>
                  </w:r>
                </w:p>
              </w:tc>
              <w:tc>
                <w:tcPr>
                  <w:tcW w:w="2585" w:type="dxa"/>
                  <w:vAlign w:val="center"/>
                </w:tcPr>
                <w:p w14:paraId="2F8C3A89" w14:textId="36A7ED7B" w:rsidR="004E4C8D" w:rsidRPr="00942D4E" w:rsidRDefault="004E4C8D" w:rsidP="004E4C8D">
                  <w:pPr>
                    <w:tabs>
                      <w:tab w:val="left" w:pos="0"/>
                    </w:tabs>
                    <w:spacing w:before="120" w:after="120"/>
                    <w:ind w:left="105"/>
                    <w:jc w:val="both"/>
                    <w:rPr>
                      <w:rFonts w:ascii="Noto Sans" w:eastAsia="Montserrat Medium" w:hAnsi="Noto Sans" w:cs="Noto Sans"/>
                      <w:sz w:val="18"/>
                      <w:szCs w:val="18"/>
                    </w:rPr>
                  </w:pPr>
                  <w:r w:rsidRPr="00942D4E">
                    <w:rPr>
                      <w:rFonts w:ascii="Noto Sans" w:eastAsia="Montserrat Medium" w:hAnsi="Noto Sans" w:cs="Noto Sans"/>
                      <w:sz w:val="18"/>
                      <w:szCs w:val="18"/>
                    </w:rPr>
                    <w:t>Deberá realizarse la entrega al Director de Servicios Generales, Obras y Control de Bienes.</w:t>
                  </w:r>
                </w:p>
              </w:tc>
              <w:tc>
                <w:tcPr>
                  <w:tcW w:w="1916" w:type="dxa"/>
                  <w:shd w:val="clear" w:color="auto" w:fill="auto"/>
                  <w:vAlign w:val="center"/>
                </w:tcPr>
                <w:p w14:paraId="31AE7722" w14:textId="77777777" w:rsidR="004E4C8D" w:rsidRPr="00942D4E" w:rsidRDefault="004E4C8D" w:rsidP="004E4C8D">
                  <w:pPr>
                    <w:tabs>
                      <w:tab w:val="left" w:pos="0"/>
                    </w:tabs>
                    <w:jc w:val="both"/>
                    <w:rPr>
                      <w:rFonts w:ascii="Noto Sans" w:eastAsia="Montserrat Medium" w:hAnsi="Noto Sans" w:cs="Noto Sans"/>
                      <w:b/>
                      <w:sz w:val="18"/>
                      <w:szCs w:val="18"/>
                    </w:rPr>
                  </w:pPr>
                  <w:r w:rsidRPr="00942D4E">
                    <w:rPr>
                      <w:rFonts w:ascii="Noto Sans" w:eastAsia="Montserrat Medium" w:hAnsi="Noto Sans" w:cs="Noto Sans"/>
                      <w:sz w:val="18"/>
                      <w:szCs w:val="18"/>
                    </w:rPr>
                    <w:t>De acuerdo a lo descrito en la columna 1</w:t>
                  </w:r>
                </w:p>
                <w:p w14:paraId="0D1D1345" w14:textId="77777777" w:rsidR="004E4C8D" w:rsidRPr="00942D4E" w:rsidRDefault="004E4C8D" w:rsidP="004E4C8D">
                  <w:pPr>
                    <w:tabs>
                      <w:tab w:val="left" w:pos="0"/>
                    </w:tabs>
                    <w:spacing w:before="120" w:after="120"/>
                    <w:jc w:val="both"/>
                    <w:rPr>
                      <w:rFonts w:ascii="Noto Sans" w:eastAsia="Montserrat Medium" w:hAnsi="Noto Sans" w:cs="Noto Sans"/>
                      <w:b/>
                      <w:sz w:val="18"/>
                      <w:szCs w:val="18"/>
                    </w:rPr>
                  </w:pPr>
                </w:p>
              </w:tc>
            </w:tr>
          </w:tbl>
          <w:p w14:paraId="4BE0E5BE" w14:textId="77777777" w:rsidR="001D3F12" w:rsidRPr="00942D4E" w:rsidRDefault="001D3F12" w:rsidP="001D3F12">
            <w:pPr>
              <w:pBdr>
                <w:top w:val="nil"/>
                <w:left w:val="nil"/>
                <w:bottom w:val="nil"/>
                <w:right w:val="nil"/>
                <w:between w:val="nil"/>
              </w:pBdr>
              <w:tabs>
                <w:tab w:val="left" w:pos="0"/>
              </w:tabs>
              <w:spacing w:before="120" w:after="120"/>
              <w:ind w:left="720"/>
              <w:jc w:val="both"/>
              <w:rPr>
                <w:rFonts w:ascii="Noto Sans" w:eastAsia="Montserrat Medium" w:hAnsi="Noto Sans" w:cs="Noto Sans"/>
                <w:b/>
                <w:color w:val="000000"/>
                <w:sz w:val="18"/>
                <w:szCs w:val="18"/>
              </w:rPr>
            </w:pPr>
          </w:p>
          <w:p w14:paraId="0E04B736" w14:textId="71FFD8A2"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 xml:space="preserve">PLAZO, LUGAR Y CONDICIONES PARA LA </w:t>
            </w:r>
            <w:r w:rsidR="00362B2E">
              <w:rPr>
                <w:rFonts w:ascii="Noto Sans" w:eastAsia="Montserrat Medium" w:hAnsi="Noto Sans" w:cs="Noto Sans"/>
                <w:b/>
                <w:color w:val="000000"/>
                <w:sz w:val="18"/>
                <w:szCs w:val="18"/>
              </w:rPr>
              <w:t>P</w:t>
            </w:r>
            <w:r w:rsidRPr="00942D4E">
              <w:rPr>
                <w:rFonts w:ascii="Noto Sans" w:eastAsia="Montserrat Medium" w:hAnsi="Noto Sans" w:cs="Noto Sans"/>
                <w:b/>
                <w:color w:val="000000"/>
                <w:sz w:val="18"/>
                <w:szCs w:val="18"/>
              </w:rPr>
              <w:t>RESTACIÓN DE LOS SERVICIOS:</w:t>
            </w:r>
          </w:p>
          <w:p w14:paraId="6500A37A" w14:textId="6CFE8BDB" w:rsidR="00777459" w:rsidRPr="00942D4E" w:rsidRDefault="00A7157D" w:rsidP="001F1961">
            <w:pPr>
              <w:jc w:val="both"/>
              <w:rPr>
                <w:rFonts w:ascii="Noto Sans" w:eastAsia="Montserrat Medium" w:hAnsi="Noto Sans" w:cs="Noto Sans"/>
                <w:sz w:val="18"/>
                <w:szCs w:val="18"/>
              </w:rPr>
            </w:pPr>
            <w:r w:rsidRPr="00942D4E">
              <w:rPr>
                <w:rFonts w:ascii="Noto Sans" w:eastAsia="Montserrat Medium" w:hAnsi="Noto Sans" w:cs="Noto Sans"/>
                <w:sz w:val="18"/>
                <w:szCs w:val="18"/>
              </w:rPr>
              <w:t>La vigencia del servicio será a partir</w:t>
            </w:r>
            <w:r w:rsidR="00ED303E" w:rsidRPr="00942D4E">
              <w:rPr>
                <w:rFonts w:ascii="Noto Sans" w:eastAsia="Montserrat Medium" w:hAnsi="Noto Sans" w:cs="Noto Sans"/>
                <w:sz w:val="18"/>
                <w:szCs w:val="18"/>
              </w:rPr>
              <w:t xml:space="preserve"> </w:t>
            </w:r>
            <w:r w:rsidR="00362B2E">
              <w:rPr>
                <w:rFonts w:ascii="Noto Sans" w:eastAsia="Montserrat Medium" w:hAnsi="Noto Sans" w:cs="Noto Sans"/>
                <w:sz w:val="18"/>
                <w:szCs w:val="18"/>
              </w:rPr>
              <w:t xml:space="preserve">del 01 de marzo de 2026 </w:t>
            </w:r>
            <w:r w:rsidRPr="00942D4E">
              <w:rPr>
                <w:rFonts w:ascii="Noto Sans" w:eastAsia="Montserrat Medium" w:hAnsi="Noto Sans" w:cs="Noto Sans"/>
                <w:sz w:val="18"/>
                <w:szCs w:val="18"/>
              </w:rPr>
              <w:t>y hasta el 31 de diciembre de 202</w:t>
            </w:r>
            <w:r w:rsidR="00ED303E" w:rsidRPr="00942D4E">
              <w:rPr>
                <w:rFonts w:ascii="Noto Sans" w:eastAsia="Montserrat Medium" w:hAnsi="Noto Sans" w:cs="Noto Sans"/>
                <w:sz w:val="18"/>
                <w:szCs w:val="18"/>
              </w:rPr>
              <w:t>6</w:t>
            </w:r>
            <w:r w:rsidRPr="00942D4E">
              <w:rPr>
                <w:rFonts w:ascii="Noto Sans" w:eastAsia="Montserrat Medium" w:hAnsi="Noto Sans" w:cs="Noto Sans"/>
                <w:sz w:val="18"/>
                <w:szCs w:val="18"/>
              </w:rPr>
              <w:t xml:space="preserve">. El proveedor tendrá un plazo no mayor a quince días hábiles contados a partir del día siguiente de la fecha de fallo, para la instalación del mobiliario definitivo, de acuerdo al cuarto y quinto párrafo del numeral </w:t>
            </w:r>
            <w:r w:rsidR="001D3F12" w:rsidRPr="00942D4E">
              <w:rPr>
                <w:rFonts w:ascii="Noto Sans" w:eastAsia="Montserrat Medium" w:hAnsi="Noto Sans" w:cs="Noto Sans"/>
                <w:sz w:val="18"/>
                <w:szCs w:val="18"/>
              </w:rPr>
              <w:t>3</w:t>
            </w:r>
            <w:r w:rsidR="00F57CF5" w:rsidRPr="00942D4E">
              <w:rPr>
                <w:rFonts w:ascii="Noto Sans" w:eastAsia="Montserrat Medium" w:hAnsi="Noto Sans" w:cs="Noto Sans"/>
                <w:sz w:val="18"/>
                <w:szCs w:val="18"/>
              </w:rPr>
              <w:t>, del presente anexo técnico.</w:t>
            </w:r>
          </w:p>
          <w:p w14:paraId="5720EC3B" w14:textId="0354BDC3" w:rsidR="001F1961" w:rsidRPr="00942D4E" w:rsidRDefault="001F1961" w:rsidP="001F1961">
            <w:pPr>
              <w:jc w:val="both"/>
              <w:rPr>
                <w:rFonts w:ascii="Noto Sans" w:eastAsia="Montserrat Medium" w:hAnsi="Noto Sans" w:cs="Noto Sans"/>
                <w:sz w:val="18"/>
                <w:szCs w:val="18"/>
              </w:rPr>
            </w:pPr>
          </w:p>
        </w:tc>
      </w:tr>
    </w:tbl>
    <w:p w14:paraId="5015F720" w14:textId="4DB4A390" w:rsidR="00C03AC6" w:rsidRPr="00942D4E" w:rsidRDefault="00C03AC6" w:rsidP="00A308A7">
      <w:pPr>
        <w:tabs>
          <w:tab w:val="left" w:pos="0"/>
        </w:tabs>
        <w:spacing w:before="120"/>
        <w:jc w:val="both"/>
        <w:rPr>
          <w:rFonts w:ascii="Noto Sans" w:eastAsia="Montserrat" w:hAnsi="Noto Sans" w:cs="Noto Sans"/>
          <w:sz w:val="18"/>
          <w:szCs w:val="18"/>
        </w:rPr>
      </w:pPr>
      <w:bookmarkStart w:id="6" w:name="_heading=h.3znysh7" w:colFirst="0" w:colLast="0"/>
      <w:bookmarkEnd w:id="6"/>
    </w:p>
    <w:tbl>
      <w:tblPr>
        <w:tblW w:w="986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7580"/>
      </w:tblGrid>
      <w:tr w:rsidR="00884701" w:rsidRPr="00942D4E" w14:paraId="69EB5568" w14:textId="77777777" w:rsidTr="00884701">
        <w:trPr>
          <w:trHeight w:val="688"/>
          <w:tblHeader/>
        </w:trPr>
        <w:tc>
          <w:tcPr>
            <w:tcW w:w="9868"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942D4E" w:rsidRDefault="00884701" w:rsidP="004E1CCE">
            <w:pPr>
              <w:jc w:val="center"/>
              <w:rPr>
                <w:rFonts w:ascii="Noto Sans" w:eastAsia="Montserrat Medium" w:hAnsi="Noto Sans" w:cs="Noto Sans"/>
                <w:sz w:val="18"/>
                <w:szCs w:val="18"/>
              </w:rPr>
            </w:pPr>
            <w:r w:rsidRPr="00942D4E">
              <w:rPr>
                <w:rFonts w:ascii="Noto Sans" w:eastAsia="Montserrat Medium" w:hAnsi="Noto Sans" w:cs="Noto Sans"/>
                <w:b/>
                <w:color w:val="FFFFFF"/>
                <w:sz w:val="18"/>
                <w:szCs w:val="18"/>
              </w:rPr>
              <w:t>CONDICIONES CONTRACTUALES</w:t>
            </w:r>
          </w:p>
        </w:tc>
      </w:tr>
      <w:tr w:rsidR="00884701" w:rsidRPr="00942D4E" w14:paraId="286CEC0A" w14:textId="77777777" w:rsidTr="00884701">
        <w:trPr>
          <w:trHeight w:val="128"/>
        </w:trPr>
        <w:tc>
          <w:tcPr>
            <w:tcW w:w="2288" w:type="dxa"/>
            <w:tcBorders>
              <w:top w:val="single" w:sz="4" w:space="0" w:color="000000"/>
            </w:tcBorders>
            <w:shd w:val="clear" w:color="auto" w:fill="auto"/>
            <w:vAlign w:val="center"/>
          </w:tcPr>
          <w:p w14:paraId="043861B5"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Modalidad del instrumento contractual a suscribir:</w:t>
            </w:r>
          </w:p>
        </w:tc>
        <w:tc>
          <w:tcPr>
            <w:tcW w:w="7580" w:type="dxa"/>
            <w:tcBorders>
              <w:top w:val="single" w:sz="4" w:space="0" w:color="000000"/>
            </w:tcBorders>
            <w:shd w:val="clear" w:color="auto" w:fill="auto"/>
            <w:vAlign w:val="center"/>
          </w:tcPr>
          <w:p w14:paraId="414774F0" w14:textId="77777777" w:rsidR="00884701" w:rsidRPr="00942D4E" w:rsidRDefault="00884701" w:rsidP="004E1CCE">
            <w:pPr>
              <w:ind w:left="-4" w:right="121"/>
              <w:jc w:val="both"/>
              <w:rPr>
                <w:rFonts w:ascii="Noto Sans" w:eastAsia="Montserrat Medium" w:hAnsi="Noto Sans" w:cs="Noto Sans"/>
                <w:sz w:val="18"/>
                <w:szCs w:val="18"/>
              </w:rPr>
            </w:pPr>
          </w:p>
          <w:p w14:paraId="4A4B6B2B" w14:textId="429CC8FC" w:rsidR="00884701" w:rsidRPr="00942D4E" w:rsidRDefault="00884701" w:rsidP="004E1CCE">
            <w:pPr>
              <w:ind w:left="-4" w:right="121"/>
              <w:jc w:val="both"/>
              <w:rPr>
                <w:rFonts w:ascii="Noto Sans" w:eastAsia="Montserrat Medium" w:hAnsi="Noto Sans" w:cs="Noto Sans"/>
                <w:sz w:val="18"/>
                <w:szCs w:val="18"/>
              </w:rPr>
            </w:pPr>
            <w:r w:rsidRPr="00942D4E">
              <w:rPr>
                <w:rFonts w:ascii="Noto Sans" w:eastAsia="Montserrat Medium" w:hAnsi="Noto Sans" w:cs="Noto Sans"/>
                <w:sz w:val="18"/>
                <w:szCs w:val="18"/>
              </w:rPr>
              <w:t>El instrumento contractual</w:t>
            </w:r>
            <w:r w:rsidRPr="00942D4E">
              <w:rPr>
                <w:rFonts w:ascii="Noto Sans" w:eastAsia="Montserrat Medium" w:hAnsi="Noto Sans" w:cs="Noto Sans"/>
                <w:b/>
                <w:sz w:val="18"/>
                <w:szCs w:val="18"/>
              </w:rPr>
              <w:t xml:space="preserve"> </w:t>
            </w:r>
            <w:r w:rsidRPr="00942D4E">
              <w:rPr>
                <w:rFonts w:ascii="Noto Sans" w:eastAsia="Montserrat Medium" w:hAnsi="Noto Sans" w:cs="Noto Sans"/>
                <w:sz w:val="18"/>
                <w:szCs w:val="18"/>
              </w:rPr>
              <w:t xml:space="preserve">que derive del procedimiento de contratación será abierto </w:t>
            </w:r>
            <w:r w:rsidR="00362B2E">
              <w:rPr>
                <w:rFonts w:ascii="Noto Sans" w:eastAsia="Montserrat Medium" w:hAnsi="Noto Sans" w:cs="Noto Sans"/>
                <w:sz w:val="18"/>
                <w:szCs w:val="18"/>
              </w:rPr>
              <w:t>por presupuesto</w:t>
            </w:r>
            <w:r w:rsidRPr="00942D4E">
              <w:rPr>
                <w:rFonts w:ascii="Noto Sans" w:eastAsia="Montserrat Medium" w:hAnsi="Noto Sans" w:cs="Noto Sans"/>
                <w:sz w:val="18"/>
                <w:szCs w:val="18"/>
              </w:rPr>
              <w:t xml:space="preserve"> (mínimas y máximas, con fundamento en lo dispuesto en los artículos </w:t>
            </w:r>
            <w:r w:rsidR="00D23576" w:rsidRPr="00942D4E">
              <w:rPr>
                <w:rFonts w:ascii="Noto Sans" w:eastAsia="Montserrat Medium" w:hAnsi="Noto Sans" w:cs="Noto Sans"/>
                <w:sz w:val="18"/>
                <w:szCs w:val="18"/>
              </w:rPr>
              <w:t>68</w:t>
            </w:r>
            <w:r w:rsidRPr="00942D4E">
              <w:rPr>
                <w:rFonts w:ascii="Noto Sans" w:eastAsia="Montserrat Medium" w:hAnsi="Noto Sans" w:cs="Noto Sans"/>
                <w:sz w:val="18"/>
                <w:szCs w:val="18"/>
              </w:rPr>
              <w:t xml:space="preserve"> de la LAASSP y </w:t>
            </w:r>
            <w:r w:rsidR="00D23576" w:rsidRPr="00942D4E">
              <w:rPr>
                <w:rFonts w:ascii="Noto Sans" w:eastAsia="Montserrat Medium" w:hAnsi="Noto Sans" w:cs="Noto Sans"/>
                <w:sz w:val="18"/>
                <w:szCs w:val="18"/>
              </w:rPr>
              <w:t>130</w:t>
            </w:r>
            <w:r w:rsidRPr="00942D4E">
              <w:rPr>
                <w:rFonts w:ascii="Noto Sans" w:eastAsia="Montserrat Medium" w:hAnsi="Noto Sans" w:cs="Noto Sans"/>
                <w:sz w:val="18"/>
                <w:szCs w:val="18"/>
              </w:rPr>
              <w:t xml:space="preserve"> del RLAASSP.</w:t>
            </w:r>
          </w:p>
          <w:p w14:paraId="4A5B377F" w14:textId="77777777" w:rsidR="00884701" w:rsidRPr="00942D4E" w:rsidRDefault="00884701" w:rsidP="004E1CCE">
            <w:pPr>
              <w:ind w:left="-4" w:right="121"/>
              <w:jc w:val="both"/>
              <w:rPr>
                <w:rFonts w:ascii="Noto Sans" w:eastAsia="Montserrat Medium" w:hAnsi="Noto Sans" w:cs="Noto Sans"/>
                <w:sz w:val="18"/>
                <w:szCs w:val="18"/>
              </w:rPr>
            </w:pPr>
          </w:p>
        </w:tc>
      </w:tr>
      <w:tr w:rsidR="00884701" w:rsidRPr="00942D4E" w14:paraId="41C53C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Condición de los precios y en su caso mecanismo de ajuste</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942D4E"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942D4E" w:rsidRDefault="00CE181C" w:rsidP="004E1CCE">
            <w:pPr>
              <w:tabs>
                <w:tab w:val="left" w:pos="107"/>
              </w:tabs>
              <w:ind w:right="121"/>
              <w:jc w:val="both"/>
              <w:rPr>
                <w:rFonts w:ascii="Noto Sans" w:eastAsia="Montserrat Medium" w:hAnsi="Noto Sans" w:cs="Noto Sans"/>
                <w:sz w:val="18"/>
                <w:szCs w:val="18"/>
              </w:rPr>
            </w:pPr>
            <w:r>
              <w:rPr>
                <w:rFonts w:ascii="Noto Sans" w:eastAsia="Montserrat Medium" w:hAnsi="Noto Sans" w:cs="Noto Sans"/>
                <w:sz w:val="18"/>
                <w:szCs w:val="18"/>
              </w:rPr>
              <w:t>Los</w:t>
            </w:r>
            <w:r w:rsidRPr="00942D4E">
              <w:rPr>
                <w:rFonts w:ascii="Noto Sans" w:eastAsia="Montserrat Medium" w:hAnsi="Noto Sans" w:cs="Noto Sans"/>
                <w:sz w:val="18"/>
                <w:szCs w:val="18"/>
              </w:rPr>
              <w:t xml:space="preserve"> servicios a contratar serán</w:t>
            </w:r>
            <w:r w:rsidR="00884701" w:rsidRPr="00942D4E">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942D4E" w:rsidRDefault="00884701" w:rsidP="004E1CCE">
            <w:pPr>
              <w:tabs>
                <w:tab w:val="left" w:pos="107"/>
              </w:tabs>
              <w:ind w:right="121"/>
              <w:jc w:val="both"/>
              <w:rPr>
                <w:rFonts w:ascii="Noto Sans" w:eastAsia="Montserrat Medium" w:hAnsi="Noto Sans" w:cs="Noto Sans"/>
                <w:b/>
                <w:i/>
                <w:sz w:val="18"/>
                <w:szCs w:val="18"/>
              </w:rPr>
            </w:pPr>
          </w:p>
        </w:tc>
      </w:tr>
      <w:tr w:rsidR="00884701" w:rsidRPr="00942D4E" w14:paraId="4C3B17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942D4E" w:rsidRDefault="00884701" w:rsidP="004E1CCE">
            <w:pPr>
              <w:jc w:val="both"/>
              <w:rPr>
                <w:rFonts w:ascii="Noto Sans" w:eastAsia="Montserrat Medium" w:hAnsi="Noto Sans" w:cs="Noto Sans"/>
                <w:sz w:val="18"/>
                <w:szCs w:val="18"/>
              </w:rPr>
            </w:pPr>
            <w:r w:rsidRPr="00942D4E">
              <w:rPr>
                <w:rFonts w:ascii="Noto Sans" w:eastAsia="Montserrat Medium" w:hAnsi="Noto Sans" w:cs="Noto Sans"/>
                <w:b/>
                <w:sz w:val="18"/>
                <w:szCs w:val="18"/>
              </w:rPr>
              <w:t>Forma de pago: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62E9E" w14:textId="6AAEA247" w:rsidR="00884701" w:rsidRPr="00942D4E" w:rsidRDefault="00884701" w:rsidP="009E70E7">
            <w:pPr>
              <w:tabs>
                <w:tab w:val="left" w:pos="10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De conformidad con lo establecido en los artículos </w:t>
            </w:r>
            <w:r w:rsidR="00C6585A" w:rsidRPr="00942D4E">
              <w:rPr>
                <w:rFonts w:ascii="Noto Sans" w:eastAsia="Montserrat Medium" w:hAnsi="Noto Sans" w:cs="Noto Sans"/>
                <w:sz w:val="18"/>
                <w:szCs w:val="18"/>
              </w:rPr>
              <w:t>73</w:t>
            </w:r>
            <w:r w:rsidRPr="00942D4E">
              <w:rPr>
                <w:rFonts w:ascii="Noto Sans" w:eastAsia="Montserrat Medium" w:hAnsi="Noto Sans" w:cs="Noto Sans"/>
                <w:sz w:val="18"/>
                <w:szCs w:val="18"/>
              </w:rPr>
              <w:t xml:space="preserve"> de la LAASSP, </w:t>
            </w:r>
            <w:r w:rsidR="00C6585A" w:rsidRPr="00942D4E">
              <w:rPr>
                <w:rFonts w:ascii="Noto Sans" w:eastAsia="Montserrat Medium" w:hAnsi="Noto Sans" w:cs="Noto Sans"/>
                <w:sz w:val="18"/>
                <w:szCs w:val="18"/>
              </w:rPr>
              <w:t>134</w:t>
            </w:r>
            <w:r w:rsidRPr="00942D4E">
              <w:rPr>
                <w:rFonts w:ascii="Noto Sans" w:eastAsia="Montserrat Medium" w:hAnsi="Noto Sans" w:cs="Noto Sans"/>
                <w:sz w:val="18"/>
                <w:szCs w:val="18"/>
              </w:rPr>
              <w:t xml:space="preserve"> del </w:t>
            </w:r>
            <w:r w:rsidR="000275C2" w:rsidRPr="00942D4E">
              <w:rPr>
                <w:rFonts w:ascii="Noto Sans" w:eastAsia="Montserrat Medium" w:hAnsi="Noto Sans" w:cs="Noto Sans"/>
                <w:sz w:val="18"/>
                <w:szCs w:val="18"/>
              </w:rPr>
              <w:t>RLAASSP, y</w:t>
            </w:r>
            <w:r w:rsidRPr="00942D4E">
              <w:rPr>
                <w:rFonts w:ascii="Noto Sans" w:eastAsia="Montserrat Medium" w:hAnsi="Noto Sans" w:cs="Noto Sans"/>
                <w:sz w:val="18"/>
                <w:szCs w:val="18"/>
              </w:rPr>
              <w:t xml:space="preserve"> las Políticas Bases y Lineamientos en materia de adquisiciones, arrendamientos y servicios (POBALINES),</w:t>
            </w:r>
            <w:r w:rsidRPr="00942D4E">
              <w:rPr>
                <w:rFonts w:ascii="Noto Sans" w:eastAsia="Montserrat Medium" w:hAnsi="Noto Sans" w:cs="Noto Sans"/>
                <w:b/>
                <w:sz w:val="18"/>
                <w:szCs w:val="18"/>
              </w:rPr>
              <w:t xml:space="preserve"> “LA SECRETARÍA”</w:t>
            </w:r>
            <w:r w:rsidRPr="00942D4E">
              <w:rPr>
                <w:rFonts w:ascii="Noto Sans" w:eastAsia="Montserrat Medium" w:hAnsi="Noto Sans" w:cs="Noto Sans"/>
                <w:sz w:val="18"/>
                <w:szCs w:val="18"/>
              </w:rPr>
              <w:t xml:space="preserve"> efectuará el pago al </w:t>
            </w:r>
            <w:r w:rsidRPr="00942D4E">
              <w:rPr>
                <w:rFonts w:ascii="Noto Sans" w:eastAsia="Montserrat Medium" w:hAnsi="Noto Sans" w:cs="Noto Sans"/>
                <w:b/>
                <w:color w:val="000000"/>
                <w:sz w:val="18"/>
                <w:szCs w:val="18"/>
              </w:rPr>
              <w:t>“PRESTADOR DEL SERVICIO”</w:t>
            </w:r>
            <w:r w:rsidRPr="00942D4E">
              <w:rPr>
                <w:rFonts w:ascii="Noto Sans" w:eastAsia="Montserrat Medium" w:hAnsi="Noto Sans" w:cs="Noto Sans"/>
                <w:b/>
                <w:sz w:val="18"/>
                <w:szCs w:val="18"/>
              </w:rPr>
              <w:t xml:space="preserve"> </w:t>
            </w:r>
            <w:r w:rsidR="00157AFE" w:rsidRPr="00942D4E">
              <w:rPr>
                <w:rFonts w:ascii="Noto Sans" w:eastAsia="Montserrat Medium" w:hAnsi="Noto Sans" w:cs="Noto Sans"/>
                <w:color w:val="000000"/>
                <w:sz w:val="18"/>
                <w:szCs w:val="18"/>
                <w:u w:val="single"/>
              </w:rPr>
              <w:t>a</w:t>
            </w:r>
            <w:r w:rsidRPr="00942D4E">
              <w:rPr>
                <w:rFonts w:ascii="Noto Sans" w:eastAsia="Montserrat Medium" w:hAnsi="Noto Sans" w:cs="Noto Sans"/>
                <w:color w:val="000000"/>
                <w:sz w:val="18"/>
                <w:szCs w:val="18"/>
                <w:u w:val="single"/>
              </w:rPr>
              <w:t xml:space="preserve"> mes vencido de acuerdo a los servicios que se hayan devengado en el mes objeto de pago</w:t>
            </w:r>
            <w:r w:rsidR="009E70E7" w:rsidRPr="00942D4E">
              <w:rPr>
                <w:rFonts w:ascii="Noto Sans" w:eastAsia="Montserrat Medium" w:hAnsi="Noto Sans" w:cs="Noto Sans"/>
                <w:color w:val="000000"/>
                <w:sz w:val="18"/>
                <w:szCs w:val="18"/>
                <w:u w:val="single"/>
              </w:rPr>
              <w:t>, d</w:t>
            </w:r>
            <w:r w:rsidRPr="00942D4E">
              <w:rPr>
                <w:rFonts w:ascii="Noto Sans" w:eastAsia="Montserrat Medium" w:hAnsi="Noto Sans" w:cs="Noto Sans"/>
                <w:sz w:val="18"/>
                <w:szCs w:val="18"/>
              </w:rPr>
              <w:t xml:space="preserve">entro de los </w:t>
            </w:r>
            <w:r w:rsidR="00C6585A" w:rsidRPr="00942D4E">
              <w:rPr>
                <w:rFonts w:ascii="Noto Sans" w:eastAsia="Montserrat Medium" w:hAnsi="Noto Sans" w:cs="Noto Sans"/>
                <w:sz w:val="18"/>
                <w:szCs w:val="18"/>
              </w:rPr>
              <w:t>17</w:t>
            </w:r>
            <w:r w:rsidRPr="00942D4E">
              <w:rPr>
                <w:rFonts w:ascii="Noto Sans" w:eastAsia="Montserrat Medium" w:hAnsi="Noto Sans" w:cs="Noto Sans"/>
                <w:sz w:val="18"/>
                <w:szCs w:val="18"/>
              </w:rPr>
              <w:t xml:space="preserve"> (</w:t>
            </w:r>
            <w:r w:rsidR="00C6585A" w:rsidRPr="00942D4E">
              <w:rPr>
                <w:rFonts w:ascii="Noto Sans" w:eastAsia="Montserrat Medium" w:hAnsi="Noto Sans" w:cs="Noto Sans"/>
                <w:sz w:val="18"/>
                <w:szCs w:val="18"/>
              </w:rPr>
              <w:t>diecisiete</w:t>
            </w:r>
            <w:r w:rsidRPr="00942D4E">
              <w:rPr>
                <w:rFonts w:ascii="Noto Sans" w:eastAsia="Montserrat Medium" w:hAnsi="Noto Sans" w:cs="Noto Sans"/>
                <w:sz w:val="18"/>
                <w:szCs w:val="18"/>
              </w:rPr>
              <w:t xml:space="preserve">) días </w:t>
            </w:r>
            <w:r w:rsidR="00C6585A" w:rsidRPr="00942D4E">
              <w:rPr>
                <w:rFonts w:ascii="Noto Sans" w:eastAsia="Montserrat Medium" w:hAnsi="Noto Sans" w:cs="Noto Sans"/>
                <w:sz w:val="18"/>
                <w:szCs w:val="18"/>
              </w:rPr>
              <w:t>hábiles</w:t>
            </w:r>
            <w:r w:rsidRPr="00942D4E">
              <w:rPr>
                <w:rFonts w:ascii="Noto Sans" w:eastAsia="Montserrat Medium" w:hAnsi="Noto Sans" w:cs="Noto Sans"/>
                <w:sz w:val="18"/>
                <w:szCs w:val="18"/>
              </w:rPr>
              <w:t xml:space="preserve"> posteriores a la entrega y aceptación del Comprobante Fiscal Digital por Internet (CFDI), factura en formato</w:t>
            </w:r>
            <w:r w:rsidR="00157AFE" w:rsidRPr="00942D4E">
              <w:rPr>
                <w:rFonts w:ascii="Noto Sans" w:eastAsia="Montserrat Medium" w:hAnsi="Noto Sans" w:cs="Noto Sans"/>
                <w:sz w:val="18"/>
                <w:szCs w:val="18"/>
              </w:rPr>
              <w:t xml:space="preserve"> PDF</w:t>
            </w:r>
            <w:r w:rsidRPr="00942D4E">
              <w:rPr>
                <w:rFonts w:ascii="Noto Sans" w:eastAsia="Montserrat Medium" w:hAnsi="Noto Sans" w:cs="Noto Sans"/>
                <w:sz w:val="18"/>
                <w:szCs w:val="18"/>
              </w:rPr>
              <w:t xml:space="preserve">; factura electrónica XML y comprobante emitido por el SAT en el que conste su validación, con la aprobación mediante firma y sello del </w:t>
            </w:r>
            <w:r w:rsidRPr="00942D4E">
              <w:rPr>
                <w:rFonts w:ascii="Noto Sans" w:eastAsia="Montserrat Medium" w:hAnsi="Noto Sans" w:cs="Noto Sans"/>
                <w:b/>
                <w:sz w:val="18"/>
                <w:szCs w:val="18"/>
              </w:rPr>
              <w:t>“ADMINISTRADOR DEL INSTRUMENTO CONTRACTUAL”</w:t>
            </w:r>
            <w:r w:rsidR="009E70E7" w:rsidRPr="00942D4E">
              <w:rPr>
                <w:rFonts w:ascii="Noto Sans" w:eastAsia="Montserrat Medium" w:hAnsi="Noto Sans" w:cs="Noto Sans"/>
                <w:sz w:val="18"/>
                <w:szCs w:val="18"/>
              </w:rPr>
              <w:t>, a entera satisfacción de los entregables del mes correspondiente p</w:t>
            </w:r>
            <w:r w:rsidRPr="00942D4E">
              <w:rPr>
                <w:rFonts w:ascii="Noto Sans" w:eastAsia="Montserrat Medium" w:hAnsi="Noto Sans" w:cs="Noto Sans"/>
                <w:sz w:val="18"/>
                <w:szCs w:val="18"/>
              </w:rPr>
              <w:t>ara que el pago proceda.</w:t>
            </w:r>
          </w:p>
          <w:p w14:paraId="48948005" w14:textId="04000DD2" w:rsidR="00D15C76" w:rsidRPr="00942D4E" w:rsidRDefault="00D15C76" w:rsidP="009E70E7">
            <w:pPr>
              <w:tabs>
                <w:tab w:val="left" w:pos="107"/>
              </w:tabs>
              <w:ind w:right="121"/>
              <w:jc w:val="both"/>
              <w:rPr>
                <w:rFonts w:ascii="Noto Sans" w:eastAsia="Montserrat Medium" w:hAnsi="Noto Sans" w:cs="Noto Sans"/>
                <w:sz w:val="18"/>
                <w:szCs w:val="18"/>
              </w:rPr>
            </w:pPr>
          </w:p>
          <w:p w14:paraId="111EE824" w14:textId="728420F8" w:rsidR="00D15C76" w:rsidRPr="00942D4E" w:rsidRDefault="00D15C76" w:rsidP="009E70E7">
            <w:pPr>
              <w:tabs>
                <w:tab w:val="left" w:pos="107"/>
              </w:tabs>
              <w:ind w:right="121"/>
              <w:jc w:val="both"/>
              <w:rPr>
                <w:rFonts w:ascii="Noto Sans" w:eastAsia="Montserrat Medium" w:hAnsi="Noto Sans" w:cs="Noto Sans"/>
                <w:color w:val="000000"/>
                <w:sz w:val="18"/>
                <w:szCs w:val="18"/>
                <w:u w:val="single"/>
              </w:rPr>
            </w:pPr>
            <w:r w:rsidRPr="00942D4E">
              <w:rPr>
                <w:rFonts w:ascii="Noto Sans" w:eastAsia="Montserrat Medium" w:hAnsi="Noto Sans" w:cs="Noto Sans"/>
                <w:sz w:val="18"/>
                <w:szCs w:val="18"/>
              </w:rPr>
              <w:t xml:space="preserve">La </w:t>
            </w:r>
            <w:r w:rsidR="00D107B7">
              <w:rPr>
                <w:rFonts w:ascii="Noto Sans" w:eastAsia="Montserrat Medium" w:hAnsi="Noto Sans" w:cs="Noto Sans"/>
                <w:sz w:val="18"/>
                <w:szCs w:val="18"/>
              </w:rPr>
              <w:t>SECIHTI</w:t>
            </w:r>
            <w:r w:rsidRPr="00942D4E">
              <w:rPr>
                <w:rFonts w:ascii="Noto Sans" w:eastAsia="Montserrat Medium" w:hAnsi="Noto Sans" w:cs="Noto Sans"/>
                <w:sz w:val="18"/>
                <w:szCs w:val="18"/>
              </w:rPr>
              <w:t xml:space="preserve">, recurrirá al sistema automatizado de registro para otorgar el servicio de desayunos y comidas a todo el personal, mismo que se utilizará como comprobación para los efectos contables correspondientes. </w:t>
            </w:r>
          </w:p>
          <w:p w14:paraId="63584424" w14:textId="77777777" w:rsidR="00884701" w:rsidRPr="00942D4E" w:rsidRDefault="00884701" w:rsidP="00C6585A">
            <w:pPr>
              <w:tabs>
                <w:tab w:val="left" w:pos="0"/>
              </w:tabs>
              <w:ind w:right="121"/>
              <w:jc w:val="both"/>
              <w:rPr>
                <w:rFonts w:ascii="Noto Sans" w:eastAsia="Montserrat Medium" w:hAnsi="Noto Sans" w:cs="Noto Sans"/>
                <w:sz w:val="18"/>
                <w:szCs w:val="18"/>
              </w:rPr>
            </w:pPr>
          </w:p>
        </w:tc>
      </w:tr>
      <w:tr w:rsidR="00884701" w:rsidRPr="00942D4E" w14:paraId="2601F262" w14:textId="77777777" w:rsidTr="00884701">
        <w:trPr>
          <w:trHeight w:val="282"/>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Penas convencionales</w:t>
            </w:r>
            <w:r w:rsidR="00D23576" w:rsidRPr="00942D4E">
              <w:rPr>
                <w:rFonts w:ascii="Noto Sans" w:eastAsia="Montserrat Medium" w:hAnsi="Noto Sans" w:cs="Noto Sans"/>
                <w:b/>
                <w:sz w:val="18"/>
                <w:szCs w:val="18"/>
              </w:rPr>
              <w:t xml:space="preserve"> y Deductivas</w:t>
            </w:r>
            <w:r w:rsidRPr="00942D4E">
              <w:rPr>
                <w:rFonts w:ascii="Noto Sans" w:eastAsia="Montserrat Medium" w:hAnsi="Noto Sans" w:cs="Noto Sans"/>
                <w:b/>
                <w:sz w:val="18"/>
                <w:szCs w:val="18"/>
              </w:rPr>
              <w:t>:</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A01A47" w14:textId="59E68820" w:rsidR="00ED303E" w:rsidRPr="00942D4E" w:rsidRDefault="00ED303E" w:rsidP="0013559C">
            <w:pPr>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En caso de que hubiera retraso en la entrega del servicio a partir de las 7:31 horas para el servicio del desayuno y las 13:01 horas para el servicio de la comida, se aplicará una pena convencional de 2 al millar (0.002), por cada </w:t>
            </w:r>
            <w:r w:rsidR="00157AFE" w:rsidRPr="00942D4E">
              <w:rPr>
                <w:rFonts w:ascii="Noto Sans" w:eastAsia="Montserrat Medium" w:hAnsi="Noto Sans" w:cs="Noto Sans"/>
                <w:sz w:val="18"/>
                <w:szCs w:val="18"/>
              </w:rPr>
              <w:t>hora</w:t>
            </w:r>
            <w:r w:rsidRPr="00942D4E">
              <w:rPr>
                <w:rFonts w:ascii="Noto Sans" w:eastAsia="Montserrat Medium" w:hAnsi="Noto Sans" w:cs="Noto Sans"/>
                <w:sz w:val="18"/>
                <w:szCs w:val="18"/>
              </w:rPr>
              <w:t xml:space="preserve"> de atraso en la prestación del servicio. Lo anterior con fundamento en el artículo 65 inciso b), de las Políticas, Bases y </w:t>
            </w:r>
            <w:r w:rsidRPr="00942D4E">
              <w:rPr>
                <w:rFonts w:ascii="Noto Sans" w:eastAsia="Montserrat Medium" w:hAnsi="Noto Sans" w:cs="Noto Sans"/>
                <w:sz w:val="18"/>
                <w:szCs w:val="18"/>
              </w:rPr>
              <w:lastRenderedPageBreak/>
              <w:t>Lineamientos en Materia de Adquisiciones, Arrendamientos y Servicios del Consejo Nacional de Ciencia y Tecnología.</w:t>
            </w:r>
          </w:p>
          <w:p w14:paraId="050F54E5" w14:textId="77777777" w:rsidR="00157AFE" w:rsidRPr="00942D4E" w:rsidRDefault="00157AFE" w:rsidP="00283303">
            <w:pPr>
              <w:ind w:left="709" w:hanging="709"/>
              <w:jc w:val="both"/>
              <w:rPr>
                <w:rFonts w:ascii="Noto Sans" w:eastAsia="Montserrat Medium" w:hAnsi="Noto Sans" w:cs="Noto Sans"/>
                <w:sz w:val="18"/>
                <w:szCs w:val="18"/>
              </w:rPr>
            </w:pPr>
          </w:p>
          <w:p w14:paraId="07F15B55" w14:textId="77777777" w:rsidR="0013559C" w:rsidRPr="00942D4E" w:rsidRDefault="0013559C" w:rsidP="0013559C">
            <w:pPr>
              <w:jc w:val="both"/>
              <w:rPr>
                <w:rFonts w:ascii="Noto Sans" w:eastAsia="Montserrat Medium" w:hAnsi="Noto Sans" w:cs="Noto Sans"/>
                <w:sz w:val="18"/>
                <w:szCs w:val="18"/>
              </w:rPr>
            </w:pPr>
            <w:r w:rsidRPr="00942D4E">
              <w:rPr>
                <w:rFonts w:ascii="Noto Sans" w:eastAsia="Montserrat Medium" w:hAnsi="Noto Sans" w:cs="Noto Sans"/>
                <w:sz w:val="18"/>
                <w:szCs w:val="18"/>
              </w:rPr>
              <w:t>Por otro lado, y con fundamento en el artículo 66 de las Políticas, Bases y Lineamientos en Materia de Adquisiciones, Arrendamientos y Servicios del Consejo Nacional de Ciencia y Tecnología, en caso de incumplimiento se aplicarán las deducciones correspondientes, de conformidad con lo siguiente:</w:t>
            </w:r>
          </w:p>
          <w:p w14:paraId="5149820D" w14:textId="43CE2E19" w:rsidR="0013559C" w:rsidRPr="00942D4E" w:rsidRDefault="0013559C" w:rsidP="0013559C">
            <w:pPr>
              <w:jc w:val="both"/>
              <w:rPr>
                <w:rFonts w:ascii="Noto Sans" w:hAnsi="Noto Sans" w:cs="Noto Sans"/>
                <w:sz w:val="18"/>
                <w:szCs w:val="18"/>
              </w:rPr>
            </w:pPr>
          </w:p>
          <w:p w14:paraId="0C0F1314" w14:textId="7F1DAD59" w:rsidR="0013559C" w:rsidRPr="00942D4E" w:rsidRDefault="0013559C" w:rsidP="0013559C">
            <w:pPr>
              <w:jc w:val="both"/>
              <w:rPr>
                <w:rFonts w:ascii="Noto Sans" w:hAnsi="Noto Sans" w:cs="Noto Sans"/>
                <w:b/>
                <w:bCs/>
                <w:sz w:val="18"/>
                <w:szCs w:val="18"/>
              </w:rPr>
            </w:pPr>
            <w:r w:rsidRPr="00942D4E">
              <w:rPr>
                <w:rFonts w:ascii="Noto Sans" w:hAnsi="Noto Sans" w:cs="Noto Sans"/>
                <w:b/>
                <w:bCs/>
                <w:sz w:val="18"/>
                <w:szCs w:val="18"/>
              </w:rPr>
              <w:t>Deductivas</w:t>
            </w:r>
          </w:p>
          <w:p w14:paraId="3090233F" w14:textId="77777777" w:rsidR="00D23576" w:rsidRPr="00942D4E" w:rsidRDefault="00D23576" w:rsidP="0013559C">
            <w:pPr>
              <w:jc w:val="both"/>
              <w:rPr>
                <w:rFonts w:ascii="Noto Sans" w:hAnsi="Noto Sans" w:cs="Noto Sans"/>
                <w:b/>
                <w:bCs/>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1256"/>
              <w:gridCol w:w="1149"/>
              <w:gridCol w:w="1552"/>
              <w:gridCol w:w="1702"/>
            </w:tblGrid>
            <w:tr w:rsidR="00F10B2D" w:rsidRPr="00942D4E" w14:paraId="01F9062E" w14:textId="77777777" w:rsidTr="0013559C">
              <w:trPr>
                <w:trHeight w:val="304"/>
              </w:trPr>
              <w:tc>
                <w:tcPr>
                  <w:tcW w:w="1673"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395B9E63" w14:textId="2D15ADA1"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CONCEPTOS</w:t>
                  </w:r>
                </w:p>
              </w:tc>
              <w:tc>
                <w:tcPr>
                  <w:tcW w:w="1256"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0AD817AE" w14:textId="6C0F09F5"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NIVEL DE SERVICIO</w:t>
                  </w:r>
                </w:p>
              </w:tc>
              <w:tc>
                <w:tcPr>
                  <w:tcW w:w="1149"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1F112E47" w14:textId="014C226C"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UNIDAD DE MEDIDA</w:t>
                  </w:r>
                </w:p>
              </w:tc>
              <w:tc>
                <w:tcPr>
                  <w:tcW w:w="1552"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712918E1" w14:textId="561003EB"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DEDUCCIÓN</w:t>
                  </w:r>
                </w:p>
              </w:tc>
              <w:tc>
                <w:tcPr>
                  <w:tcW w:w="1702"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50AC6DB1" w14:textId="77777777"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LÍMITES DE INCUMPLIMIENTO</w:t>
                  </w:r>
                </w:p>
              </w:tc>
            </w:tr>
            <w:tr w:rsidR="0013559C" w:rsidRPr="00942D4E" w14:paraId="63E365E2" w14:textId="77777777" w:rsidTr="0013559C">
              <w:trPr>
                <w:trHeight w:val="1095"/>
              </w:trPr>
              <w:tc>
                <w:tcPr>
                  <w:tcW w:w="1673" w:type="dxa"/>
                  <w:tcBorders>
                    <w:top w:val="single" w:sz="4" w:space="0" w:color="auto"/>
                    <w:left w:val="single" w:sz="4" w:space="0" w:color="auto"/>
                    <w:bottom w:val="single" w:sz="4" w:space="0" w:color="auto"/>
                    <w:right w:val="single" w:sz="4" w:space="0" w:color="auto"/>
                  </w:tcBorders>
                  <w:vAlign w:val="center"/>
                  <w:hideMark/>
                </w:tcPr>
                <w:p w14:paraId="496ED53F" w14:textId="41CE2FAB"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que el mobiliario (mesas y/o sillas), no cumplan con las características, verificado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w:t>
                  </w:r>
                </w:p>
              </w:tc>
              <w:tc>
                <w:tcPr>
                  <w:tcW w:w="1256" w:type="dxa"/>
                  <w:tcBorders>
                    <w:top w:val="single" w:sz="4" w:space="0" w:color="auto"/>
                    <w:left w:val="single" w:sz="4" w:space="0" w:color="auto"/>
                    <w:bottom w:val="single" w:sz="4" w:space="0" w:color="auto"/>
                    <w:right w:val="single" w:sz="4" w:space="0" w:color="auto"/>
                  </w:tcBorders>
                  <w:vAlign w:val="center"/>
                  <w:hideMark/>
                </w:tcPr>
                <w:p w14:paraId="3BF7B71E" w14:textId="7E683A2E"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Se realizará la verificación del mobiliario dentro de los veinte días hábiles</w:t>
                  </w:r>
                  <w:r w:rsidR="00CE181C">
                    <w:rPr>
                      <w:rFonts w:ascii="Noto Sans" w:hAnsi="Noto Sans" w:cs="Noto Sans"/>
                      <w:sz w:val="18"/>
                      <w:szCs w:val="18"/>
                    </w:rPr>
                    <w:t xml:space="preserve"> al inicio de la prestación del servicio</w:t>
                  </w:r>
                  <w:r w:rsidR="00844468">
                    <w:rPr>
                      <w:rFonts w:ascii="Noto Sans" w:hAnsi="Noto Sans" w:cs="Noto Sans"/>
                      <w:sz w:val="18"/>
                      <w:szCs w:val="18"/>
                    </w:rPr>
                    <w:t xml:space="preserve"> y durante la vigencia del servicio. </w:t>
                  </w:r>
                </w:p>
              </w:tc>
              <w:tc>
                <w:tcPr>
                  <w:tcW w:w="1149" w:type="dxa"/>
                  <w:tcBorders>
                    <w:top w:val="single" w:sz="4" w:space="0" w:color="auto"/>
                    <w:left w:val="single" w:sz="4" w:space="0" w:color="auto"/>
                    <w:bottom w:val="single" w:sz="4" w:space="0" w:color="auto"/>
                    <w:right w:val="single" w:sz="4" w:space="0" w:color="auto"/>
                  </w:tcBorders>
                  <w:vAlign w:val="center"/>
                  <w:hideMark/>
                </w:tcPr>
                <w:p w14:paraId="2938D39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Pieza (mobiliario -mesas y/o sillas)</w:t>
                  </w:r>
                </w:p>
              </w:tc>
              <w:tc>
                <w:tcPr>
                  <w:tcW w:w="1552" w:type="dxa"/>
                  <w:tcBorders>
                    <w:top w:val="single" w:sz="4" w:space="0" w:color="auto"/>
                    <w:left w:val="single" w:sz="4" w:space="0" w:color="auto"/>
                    <w:bottom w:val="single" w:sz="4" w:space="0" w:color="auto"/>
                    <w:right w:val="single" w:sz="4" w:space="0" w:color="auto"/>
                  </w:tcBorders>
                  <w:vAlign w:val="center"/>
                  <w:hideMark/>
                </w:tcPr>
                <w:p w14:paraId="041A0B98" w14:textId="48B3A36B"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mobiliario (mesas y/o sillas) que no cumpla con las características, se deducirá el 0.5% del valor unitario de acuerdo al CFDI</w:t>
                  </w:r>
                  <w:r w:rsidR="00CE181C">
                    <w:rPr>
                      <w:rFonts w:ascii="Noto Sans" w:hAnsi="Noto Sans" w:cs="Noto Sans"/>
                      <w:sz w:val="18"/>
                      <w:szCs w:val="18"/>
                    </w:rPr>
                    <w:t xml:space="preserve"> o documento con el que acredito su propiedad</w:t>
                  </w:r>
                  <w:r w:rsidRPr="00942D4E">
                    <w:rPr>
                      <w:rFonts w:ascii="Noto Sans" w:hAnsi="Noto Sans" w:cs="Noto Sans"/>
                      <w:sz w:val="18"/>
                      <w:szCs w:val="18"/>
                    </w:rPr>
                    <w:t>.</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3B817C"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A partir de la segunda ocasión que se verifique y no cumpla con las características, la deductiva se duplicará.</w:t>
                  </w:r>
                </w:p>
              </w:tc>
            </w:tr>
            <w:tr w:rsidR="0013559C" w:rsidRPr="00942D4E" w14:paraId="5189DCD3" w14:textId="77777777" w:rsidTr="0013559C">
              <w:trPr>
                <w:trHeight w:val="1151"/>
              </w:trPr>
              <w:tc>
                <w:tcPr>
                  <w:tcW w:w="1673" w:type="dxa"/>
                  <w:tcBorders>
                    <w:top w:val="single" w:sz="4" w:space="0" w:color="auto"/>
                    <w:left w:val="single" w:sz="4" w:space="0" w:color="auto"/>
                    <w:bottom w:val="single" w:sz="4" w:space="0" w:color="auto"/>
                    <w:right w:val="single" w:sz="4" w:space="0" w:color="auto"/>
                  </w:tcBorders>
                  <w:vAlign w:val="center"/>
                  <w:hideMark/>
                </w:tcPr>
                <w:p w14:paraId="25C8886A" w14:textId="24D112DB"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que se entreguen alimentos con objetos extraños (insectos, basura, cabellos, uñas, entre otros.), verificados por el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192600E9"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Los alimentos deberán ser sustituidos de manera inmediata.</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1FD992C"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Platillos con objetos extraños.</w:t>
                  </w:r>
                </w:p>
              </w:tc>
              <w:tc>
                <w:tcPr>
                  <w:tcW w:w="1552" w:type="dxa"/>
                  <w:tcBorders>
                    <w:top w:val="single" w:sz="4" w:space="0" w:color="auto"/>
                    <w:left w:val="single" w:sz="4" w:space="0" w:color="auto"/>
                    <w:bottom w:val="single" w:sz="4" w:space="0" w:color="auto"/>
                    <w:right w:val="single" w:sz="4" w:space="0" w:color="auto"/>
                  </w:tcBorders>
                  <w:vAlign w:val="center"/>
                  <w:hideMark/>
                </w:tcPr>
                <w:p w14:paraId="58EA2578" w14:textId="52980DD0"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primer platillo que se presente con objetos extraños, se deducirá el 0.5% de facturación mensual.</w:t>
                  </w:r>
                </w:p>
              </w:tc>
              <w:tc>
                <w:tcPr>
                  <w:tcW w:w="1702" w:type="dxa"/>
                  <w:tcBorders>
                    <w:top w:val="single" w:sz="4" w:space="0" w:color="auto"/>
                    <w:left w:val="single" w:sz="4" w:space="0" w:color="auto"/>
                    <w:bottom w:val="single" w:sz="4" w:space="0" w:color="auto"/>
                    <w:right w:val="single" w:sz="4" w:space="0" w:color="auto"/>
                  </w:tcBorders>
                  <w:vAlign w:val="center"/>
                  <w:hideMark/>
                </w:tcPr>
                <w:p w14:paraId="29AC496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En caso de rebasar este límite la deductiva señalada con antelación para cada platillo con deficiencias se duplicará.</w:t>
                  </w:r>
                </w:p>
              </w:tc>
            </w:tr>
            <w:tr w:rsidR="0013559C" w:rsidRPr="00942D4E" w14:paraId="2B36929B" w14:textId="77777777" w:rsidTr="0013559C">
              <w:trPr>
                <w:trHeight w:val="931"/>
              </w:trPr>
              <w:tc>
                <w:tcPr>
                  <w:tcW w:w="1673" w:type="dxa"/>
                  <w:tcBorders>
                    <w:top w:val="single" w:sz="4" w:space="0" w:color="auto"/>
                    <w:left w:val="single" w:sz="4" w:space="0" w:color="auto"/>
                    <w:bottom w:val="single" w:sz="4" w:space="0" w:color="auto"/>
                    <w:right w:val="single" w:sz="4" w:space="0" w:color="auto"/>
                  </w:tcBorders>
                  <w:vAlign w:val="center"/>
                </w:tcPr>
                <w:p w14:paraId="30E958A7" w14:textId="71F3C252"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lastRenderedPageBreak/>
                    <w:t xml:space="preserve">En caso de observar falta de higiene en cubiertos, charolas, loza, jarras, vasos, cubiertos, salseras, saleros y demás material utilizado para la prestación del servicio verificado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tcPr>
                <w:p w14:paraId="02FADBE2"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Los utensilios deben ser cambiados de manera inmediata.</w:t>
                  </w:r>
                </w:p>
              </w:tc>
              <w:tc>
                <w:tcPr>
                  <w:tcW w:w="1149" w:type="dxa"/>
                  <w:tcBorders>
                    <w:top w:val="single" w:sz="4" w:space="0" w:color="auto"/>
                    <w:left w:val="single" w:sz="4" w:space="0" w:color="auto"/>
                    <w:bottom w:val="single" w:sz="4" w:space="0" w:color="auto"/>
                    <w:right w:val="single" w:sz="4" w:space="0" w:color="auto"/>
                  </w:tcBorders>
                  <w:vAlign w:val="center"/>
                </w:tcPr>
                <w:p w14:paraId="6CD21F14"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Utensilios con falta de higiene</w:t>
                  </w:r>
                </w:p>
              </w:tc>
              <w:tc>
                <w:tcPr>
                  <w:tcW w:w="1552" w:type="dxa"/>
                  <w:tcBorders>
                    <w:top w:val="single" w:sz="4" w:space="0" w:color="auto"/>
                    <w:left w:val="single" w:sz="4" w:space="0" w:color="auto"/>
                    <w:bottom w:val="single" w:sz="4" w:space="0" w:color="auto"/>
                    <w:right w:val="single" w:sz="4" w:space="0" w:color="auto"/>
                  </w:tcBorders>
                  <w:vAlign w:val="center"/>
                </w:tcPr>
                <w:p w14:paraId="53FF2207"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primer utensilio que se presente falta de higiene, se deducirá el 0.1% de facturación mensual.</w:t>
                  </w:r>
                </w:p>
              </w:tc>
              <w:tc>
                <w:tcPr>
                  <w:tcW w:w="1702" w:type="dxa"/>
                  <w:tcBorders>
                    <w:top w:val="single" w:sz="4" w:space="0" w:color="auto"/>
                    <w:left w:val="single" w:sz="4" w:space="0" w:color="auto"/>
                    <w:bottom w:val="single" w:sz="4" w:space="0" w:color="auto"/>
                    <w:right w:val="single" w:sz="4" w:space="0" w:color="auto"/>
                  </w:tcBorders>
                  <w:vAlign w:val="center"/>
                </w:tcPr>
                <w:p w14:paraId="7DC9365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Hasta en 5 ocasiones durante la vigencia del contrato. En caso de rebasar este límite la deductiva señalada con antelación se duplicará.</w:t>
                  </w:r>
                </w:p>
              </w:tc>
            </w:tr>
            <w:tr w:rsidR="0013559C" w:rsidRPr="00942D4E" w14:paraId="4D6299A4" w14:textId="77777777" w:rsidTr="0013559C">
              <w:trPr>
                <w:trHeight w:val="45"/>
              </w:trPr>
              <w:tc>
                <w:tcPr>
                  <w:tcW w:w="1673" w:type="dxa"/>
                  <w:tcBorders>
                    <w:top w:val="single" w:sz="4" w:space="0" w:color="auto"/>
                    <w:left w:val="single" w:sz="4" w:space="0" w:color="auto"/>
                    <w:bottom w:val="single" w:sz="4" w:space="0" w:color="auto"/>
                    <w:right w:val="single" w:sz="4" w:space="0" w:color="auto"/>
                  </w:tcBorders>
                  <w:vAlign w:val="center"/>
                  <w:hideMark/>
                </w:tcPr>
                <w:p w14:paraId="67A30678" w14:textId="5DC4FC66"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observar falta de recolección, clasificación y retiro diario de basura, verificados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743C125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La basura debe recolectarse y clasificarse al término de cada día de labores.</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F989143"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Evento</w:t>
                  </w:r>
                </w:p>
              </w:tc>
              <w:tc>
                <w:tcPr>
                  <w:tcW w:w="1552" w:type="dxa"/>
                  <w:tcBorders>
                    <w:top w:val="single" w:sz="4" w:space="0" w:color="auto"/>
                    <w:left w:val="single" w:sz="4" w:space="0" w:color="auto"/>
                    <w:bottom w:val="single" w:sz="4" w:space="0" w:color="auto"/>
                    <w:right w:val="single" w:sz="4" w:space="0" w:color="auto"/>
                  </w:tcBorders>
                  <w:vAlign w:val="center"/>
                  <w:hideMark/>
                </w:tcPr>
                <w:p w14:paraId="5B098257"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cada día que no se recolecte y clasifique la basura se deducirá el 1% sobre la facturación mensual.</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6DA3CF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En caso de rebasar este límite la deductiva señalada con antelación por la falta de recolección y clasificación de la basura se duplicará.</w:t>
                  </w:r>
                </w:p>
              </w:tc>
            </w:tr>
            <w:tr w:rsidR="0013559C" w:rsidRPr="00942D4E" w14:paraId="74B22662" w14:textId="77777777" w:rsidTr="0013559C">
              <w:trPr>
                <w:trHeight w:val="1973"/>
              </w:trPr>
              <w:tc>
                <w:tcPr>
                  <w:tcW w:w="1673" w:type="dxa"/>
                  <w:tcBorders>
                    <w:top w:val="single" w:sz="4" w:space="0" w:color="auto"/>
                    <w:left w:val="single" w:sz="4" w:space="0" w:color="auto"/>
                    <w:bottom w:val="single" w:sz="4" w:space="0" w:color="auto"/>
                    <w:right w:val="single" w:sz="4" w:space="0" w:color="auto"/>
                  </w:tcBorders>
                  <w:vAlign w:val="center"/>
                  <w:hideMark/>
                </w:tcPr>
                <w:p w14:paraId="5AACF959" w14:textId="370ECBFD"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falta de asistencia por parte del personal que conforma la plantilla, para proporcionar el servicio del Comedor Institucional, verificado por el responsable designado por la </w:t>
                  </w:r>
                  <w:r w:rsidR="00D107B7">
                    <w:rPr>
                      <w:rFonts w:ascii="Noto Sans" w:hAnsi="Noto Sans" w:cs="Noto Sans"/>
                      <w:sz w:val="18"/>
                      <w:szCs w:val="18"/>
                    </w:rPr>
                    <w:lastRenderedPageBreak/>
                    <w:t>SECIHTI</w:t>
                  </w:r>
                  <w:r w:rsidRPr="00942D4E">
                    <w:rPr>
                      <w:rFonts w:ascii="Noto Sans" w:hAnsi="Noto Sans" w:cs="Noto Sans"/>
                      <w:sz w:val="18"/>
                      <w:szCs w:val="18"/>
                    </w:rPr>
                    <w:t xml:space="preserve">, en la lista de asistencia. </w:t>
                  </w:r>
                </w:p>
              </w:tc>
              <w:tc>
                <w:tcPr>
                  <w:tcW w:w="1256" w:type="dxa"/>
                  <w:tcBorders>
                    <w:top w:val="single" w:sz="4" w:space="0" w:color="auto"/>
                    <w:left w:val="single" w:sz="4" w:space="0" w:color="auto"/>
                    <w:bottom w:val="single" w:sz="4" w:space="0" w:color="auto"/>
                    <w:right w:val="single" w:sz="4" w:space="0" w:color="auto"/>
                  </w:tcBorders>
                  <w:vAlign w:val="center"/>
                  <w:hideMark/>
                </w:tcPr>
                <w:p w14:paraId="38E6C43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lastRenderedPageBreak/>
                    <w:t>La persona deberá ser remplazada a las 2 horas una vez iniciado el servicio (7:30 horas)</w:t>
                  </w:r>
                </w:p>
              </w:tc>
              <w:tc>
                <w:tcPr>
                  <w:tcW w:w="1149" w:type="dxa"/>
                  <w:tcBorders>
                    <w:top w:val="single" w:sz="4" w:space="0" w:color="auto"/>
                    <w:left w:val="single" w:sz="4" w:space="0" w:color="auto"/>
                    <w:bottom w:val="single" w:sz="4" w:space="0" w:color="auto"/>
                    <w:right w:val="single" w:sz="4" w:space="0" w:color="auto"/>
                  </w:tcBorders>
                  <w:vAlign w:val="center"/>
                  <w:hideMark/>
                </w:tcPr>
                <w:p w14:paraId="0801651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Persona</w:t>
                  </w:r>
                </w:p>
              </w:tc>
              <w:tc>
                <w:tcPr>
                  <w:tcW w:w="1552" w:type="dxa"/>
                  <w:tcBorders>
                    <w:top w:val="single" w:sz="4" w:space="0" w:color="auto"/>
                    <w:left w:val="single" w:sz="4" w:space="0" w:color="auto"/>
                    <w:bottom w:val="single" w:sz="4" w:space="0" w:color="auto"/>
                    <w:right w:val="single" w:sz="4" w:space="0" w:color="auto"/>
                  </w:tcBorders>
                  <w:vAlign w:val="center"/>
                  <w:hideMark/>
                </w:tcPr>
                <w:p w14:paraId="3890F728"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 xml:space="preserve">Por la primera inasistencia de cualquier integrante que conforma la plantilla se deducirá el importe estipulado en la propuesta económica de acuerdo al </w:t>
                  </w:r>
                  <w:r w:rsidRPr="00942D4E">
                    <w:rPr>
                      <w:rFonts w:ascii="Noto Sans" w:hAnsi="Noto Sans" w:cs="Noto Sans"/>
                      <w:sz w:val="18"/>
                      <w:szCs w:val="18"/>
                    </w:rPr>
                    <w:lastRenderedPageBreak/>
                    <w:t>puesto que ocupe.</w:t>
                  </w:r>
                </w:p>
              </w:tc>
              <w:tc>
                <w:tcPr>
                  <w:tcW w:w="1702" w:type="dxa"/>
                  <w:tcBorders>
                    <w:top w:val="single" w:sz="4" w:space="0" w:color="auto"/>
                    <w:left w:val="single" w:sz="4" w:space="0" w:color="auto"/>
                    <w:bottom w:val="single" w:sz="4" w:space="0" w:color="auto"/>
                    <w:right w:val="single" w:sz="4" w:space="0" w:color="auto"/>
                  </w:tcBorders>
                  <w:vAlign w:val="center"/>
                  <w:hideMark/>
                </w:tcPr>
                <w:p w14:paraId="2C668968"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lastRenderedPageBreak/>
                    <w:t>A partir de la segunda falta de la misma persona durante el mes, la deductiva se duplicará por cada ocasión.</w:t>
                  </w:r>
                </w:p>
              </w:tc>
            </w:tr>
            <w:tr w:rsidR="0013559C" w:rsidRPr="00942D4E" w14:paraId="107C0EB5" w14:textId="77777777" w:rsidTr="0013559C">
              <w:trPr>
                <w:trHeight w:val="945"/>
              </w:trPr>
              <w:tc>
                <w:tcPr>
                  <w:tcW w:w="1673" w:type="dxa"/>
                  <w:tcBorders>
                    <w:top w:val="single" w:sz="4" w:space="0" w:color="auto"/>
                    <w:left w:val="single" w:sz="4" w:space="0" w:color="auto"/>
                    <w:bottom w:val="single" w:sz="4" w:space="0" w:color="auto"/>
                    <w:right w:val="single" w:sz="4" w:space="0" w:color="auto"/>
                  </w:tcBorders>
                  <w:vAlign w:val="center"/>
                  <w:hideMark/>
                </w:tcPr>
                <w:p w14:paraId="7177620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Sin cubreboca o usándolo de manera inadecuada sin cubrir nariz y boca.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0BF7A97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El personal debe usar en todo momento el cubreboca.</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72DF44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Persona sin cubreboca o usando de manera inadecuada.</w:t>
                  </w:r>
                </w:p>
              </w:tc>
              <w:tc>
                <w:tcPr>
                  <w:tcW w:w="1552" w:type="dxa"/>
                  <w:tcBorders>
                    <w:top w:val="single" w:sz="4" w:space="0" w:color="auto"/>
                    <w:left w:val="single" w:sz="4" w:space="0" w:color="auto"/>
                    <w:bottom w:val="single" w:sz="4" w:space="0" w:color="auto"/>
                    <w:right w:val="single" w:sz="4" w:space="0" w:color="auto"/>
                  </w:tcBorders>
                  <w:vAlign w:val="center"/>
                  <w:hideMark/>
                </w:tcPr>
                <w:p w14:paraId="79004544"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la primera persona que se encuentre sin el uso correcto o sin el uso del cubreboca, se deducirá la cantidad de $500.00 (Quinientos pesos 00/100 M.N.)</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A6E31E0"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A partir de la segunda ocasión que se detecte a una persona sin el uso correcto o sin el uso del cubreboca, la deductiva se duplicará por cada ocasión.</w:t>
                  </w:r>
                </w:p>
              </w:tc>
            </w:tr>
            <w:tr w:rsidR="0013559C" w:rsidRPr="00942D4E" w14:paraId="21BD5C7C" w14:textId="77777777" w:rsidTr="0013559C">
              <w:trPr>
                <w:trHeight w:val="1334"/>
              </w:trPr>
              <w:tc>
                <w:tcPr>
                  <w:tcW w:w="1673" w:type="dxa"/>
                  <w:tcBorders>
                    <w:top w:val="single" w:sz="4" w:space="0" w:color="auto"/>
                    <w:left w:val="single" w:sz="4" w:space="0" w:color="auto"/>
                    <w:bottom w:val="single" w:sz="4" w:space="0" w:color="auto"/>
                    <w:right w:val="single" w:sz="4" w:space="0" w:color="auto"/>
                  </w:tcBorders>
                  <w:vAlign w:val="center"/>
                  <w:hideMark/>
                </w:tcPr>
                <w:p w14:paraId="024CEF4E" w14:textId="1F62446F"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que el proveedor utilice materia prima diferente a la especificada en </w:t>
                  </w:r>
                  <w:r w:rsidR="004E4C8D" w:rsidRPr="00942D4E">
                    <w:rPr>
                      <w:rFonts w:ascii="Noto Sans" w:hAnsi="Noto Sans" w:cs="Noto Sans"/>
                      <w:sz w:val="18"/>
                      <w:szCs w:val="18"/>
                    </w:rPr>
                    <w:t>el Anexo Técnico</w:t>
                  </w:r>
                  <w:r w:rsidRPr="00942D4E">
                    <w:rPr>
                      <w:rFonts w:ascii="Noto Sans" w:hAnsi="Noto Sans" w:cs="Noto Sans"/>
                      <w:sz w:val="18"/>
                      <w:szCs w:val="18"/>
                    </w:rPr>
                    <w:t xml:space="preserve"> de referencia y verificada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5C8523A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La materia prima no podrá ser utilizada para la preparación de los alimentos y deberán ser sustituida de manera inmediata.</w:t>
                  </w:r>
                </w:p>
              </w:tc>
              <w:tc>
                <w:tcPr>
                  <w:tcW w:w="1149" w:type="dxa"/>
                  <w:tcBorders>
                    <w:top w:val="single" w:sz="4" w:space="0" w:color="auto"/>
                    <w:left w:val="single" w:sz="4" w:space="0" w:color="auto"/>
                    <w:bottom w:val="single" w:sz="4" w:space="0" w:color="auto"/>
                    <w:right w:val="single" w:sz="4" w:space="0" w:color="auto"/>
                  </w:tcBorders>
                  <w:vAlign w:val="center"/>
                  <w:hideMark/>
                </w:tcPr>
                <w:p w14:paraId="7AB4BC5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Evento</w:t>
                  </w:r>
                </w:p>
              </w:tc>
              <w:tc>
                <w:tcPr>
                  <w:tcW w:w="1552" w:type="dxa"/>
                  <w:tcBorders>
                    <w:top w:val="single" w:sz="4" w:space="0" w:color="auto"/>
                    <w:left w:val="single" w:sz="4" w:space="0" w:color="auto"/>
                    <w:bottom w:val="single" w:sz="4" w:space="0" w:color="auto"/>
                    <w:right w:val="single" w:sz="4" w:space="0" w:color="auto"/>
                  </w:tcBorders>
                  <w:vAlign w:val="center"/>
                  <w:hideMark/>
                </w:tcPr>
                <w:p w14:paraId="02AA592F" w14:textId="1F416D3B"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primer evento que se presente se deducirá el 0.5% sobre la facturación mensual.</w:t>
                  </w:r>
                </w:p>
              </w:tc>
              <w:tc>
                <w:tcPr>
                  <w:tcW w:w="1702" w:type="dxa"/>
                  <w:tcBorders>
                    <w:top w:val="single" w:sz="4" w:space="0" w:color="auto"/>
                    <w:left w:val="single" w:sz="4" w:space="0" w:color="auto"/>
                    <w:bottom w:val="single" w:sz="4" w:space="0" w:color="auto"/>
                    <w:right w:val="single" w:sz="4" w:space="0" w:color="auto"/>
                  </w:tcBorders>
                  <w:vAlign w:val="center"/>
                  <w:hideMark/>
                </w:tcPr>
                <w:p w14:paraId="5C2C120D"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A partir del segundo evento, la deductiva se duplicará por cada ocasión.</w:t>
                  </w:r>
                </w:p>
              </w:tc>
            </w:tr>
          </w:tbl>
          <w:p w14:paraId="6B869B55" w14:textId="77777777" w:rsidR="00884701" w:rsidRPr="00942D4E" w:rsidRDefault="00884701" w:rsidP="0013559C">
            <w:pPr>
              <w:tabs>
                <w:tab w:val="left" w:pos="0"/>
              </w:tabs>
              <w:ind w:right="121"/>
              <w:jc w:val="both"/>
              <w:rPr>
                <w:rFonts w:ascii="Noto Sans" w:eastAsia="Montserrat Medium" w:hAnsi="Noto Sans" w:cs="Noto Sans"/>
                <w:sz w:val="18"/>
                <w:szCs w:val="18"/>
              </w:rPr>
            </w:pPr>
          </w:p>
        </w:tc>
      </w:tr>
      <w:tr w:rsidR="00F10B2D" w:rsidRPr="00942D4E" w14:paraId="0AD367F9" w14:textId="77777777" w:rsidTr="00884701">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7B6145" w14:textId="496B6EEF" w:rsidR="00F10B2D" w:rsidRPr="00942D4E" w:rsidRDefault="00F10B2D"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lastRenderedPageBreak/>
              <w:t>ESPECIFICACIONES PARTICULARES PARA EL SERVICIO DE COMEDOR INSTITUCIONAL.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32F5F" w14:textId="4047BB8B"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 xml:space="preserve">PERSONAL QUE EL PROVEEDOR PROPORCIONARÁ EN SITIO EN EL SERVICIO DE COMEDOR INSTITUCIONAL EN </w:t>
            </w:r>
            <w:r w:rsidR="00637A32" w:rsidRPr="00942D4E">
              <w:rPr>
                <w:rFonts w:ascii="Noto Sans" w:hAnsi="Noto Sans" w:cs="Noto Sans"/>
                <w:b/>
                <w:bCs/>
                <w:sz w:val="18"/>
                <w:szCs w:val="18"/>
              </w:rPr>
              <w:t xml:space="preserve">LA </w:t>
            </w:r>
            <w:r w:rsidR="00D107B7">
              <w:rPr>
                <w:rFonts w:ascii="Noto Sans" w:hAnsi="Noto Sans" w:cs="Noto Sans"/>
                <w:b/>
                <w:bCs/>
                <w:sz w:val="18"/>
                <w:szCs w:val="18"/>
              </w:rPr>
              <w:t>SECIHTI</w:t>
            </w:r>
            <w:r w:rsidRPr="00942D4E">
              <w:rPr>
                <w:rFonts w:ascii="Noto Sans" w:hAnsi="Noto Sans" w:cs="Noto Sans"/>
                <w:b/>
                <w:bCs/>
                <w:sz w:val="18"/>
                <w:szCs w:val="18"/>
              </w:rPr>
              <w:t>.</w:t>
            </w:r>
          </w:p>
          <w:p w14:paraId="01ED5483" w14:textId="77777777" w:rsidR="00F10B2D" w:rsidRPr="00942D4E" w:rsidRDefault="00F10B2D" w:rsidP="00F10B2D">
            <w:pPr>
              <w:rPr>
                <w:rFonts w:ascii="Noto Sans" w:hAnsi="Noto Sans" w:cs="Noto Sans"/>
                <w:sz w:val="18"/>
                <w:szCs w:val="18"/>
              </w:rPr>
            </w:pPr>
          </w:p>
          <w:tbl>
            <w:tblPr>
              <w:tblW w:w="7331" w:type="dxa"/>
              <w:jc w:val="center"/>
              <w:tblLayout w:type="fixed"/>
              <w:tblCellMar>
                <w:left w:w="30" w:type="dxa"/>
                <w:right w:w="30" w:type="dxa"/>
              </w:tblCellMar>
              <w:tblLook w:val="04A0" w:firstRow="1" w:lastRow="0" w:firstColumn="1" w:lastColumn="0" w:noHBand="0" w:noVBand="1"/>
            </w:tblPr>
            <w:tblGrid>
              <w:gridCol w:w="4164"/>
              <w:gridCol w:w="1419"/>
              <w:gridCol w:w="1748"/>
            </w:tblGrid>
            <w:tr w:rsidR="001F1961" w:rsidRPr="00942D4E" w14:paraId="5779483D" w14:textId="77777777" w:rsidTr="0007696C">
              <w:trPr>
                <w:trHeight w:val="507"/>
                <w:jc w:val="center"/>
              </w:trPr>
              <w:tc>
                <w:tcPr>
                  <w:tcW w:w="4164" w:type="dxa"/>
                  <w:tcBorders>
                    <w:top w:val="single" w:sz="6" w:space="0" w:color="auto"/>
                    <w:left w:val="single" w:sz="6" w:space="0" w:color="auto"/>
                    <w:right w:val="single" w:sz="6" w:space="0" w:color="auto"/>
                  </w:tcBorders>
                  <w:shd w:val="clear" w:color="auto" w:fill="990033"/>
                  <w:vAlign w:val="center"/>
                  <w:hideMark/>
                </w:tcPr>
                <w:p w14:paraId="08CFE8F4" w14:textId="77777777"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CATEGORÍA</w:t>
                  </w:r>
                </w:p>
              </w:tc>
              <w:tc>
                <w:tcPr>
                  <w:tcW w:w="1419" w:type="dxa"/>
                  <w:tcBorders>
                    <w:top w:val="single" w:sz="6" w:space="0" w:color="auto"/>
                    <w:left w:val="single" w:sz="6" w:space="0" w:color="auto"/>
                    <w:right w:val="single" w:sz="6" w:space="0" w:color="auto"/>
                  </w:tcBorders>
                  <w:shd w:val="clear" w:color="auto" w:fill="990033"/>
                  <w:vAlign w:val="center"/>
                  <w:hideMark/>
                </w:tcPr>
                <w:p w14:paraId="0EA1025F" w14:textId="77777777"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NÚMERO DE</w:t>
                  </w:r>
                </w:p>
                <w:p w14:paraId="2B28976F" w14:textId="51E4ACE9"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EMPLEADOS</w:t>
                  </w:r>
                </w:p>
              </w:tc>
              <w:tc>
                <w:tcPr>
                  <w:tcW w:w="1748" w:type="dxa"/>
                  <w:tcBorders>
                    <w:top w:val="single" w:sz="6" w:space="0" w:color="auto"/>
                    <w:left w:val="single" w:sz="6" w:space="0" w:color="auto"/>
                    <w:right w:val="single" w:sz="6" w:space="0" w:color="auto"/>
                  </w:tcBorders>
                  <w:shd w:val="clear" w:color="auto" w:fill="990033"/>
                  <w:vAlign w:val="center"/>
                  <w:hideMark/>
                </w:tcPr>
                <w:p w14:paraId="4F465009" w14:textId="77777777"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OBSERVACIONES</w:t>
                  </w:r>
                </w:p>
              </w:tc>
            </w:tr>
            <w:tr w:rsidR="00F10B2D" w:rsidRPr="00942D4E" w14:paraId="1A001F99"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7AFC2154"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Chef</w:t>
                  </w:r>
                </w:p>
              </w:tc>
              <w:tc>
                <w:tcPr>
                  <w:tcW w:w="1419" w:type="dxa"/>
                  <w:tcBorders>
                    <w:top w:val="single" w:sz="6" w:space="0" w:color="auto"/>
                    <w:left w:val="single" w:sz="6" w:space="0" w:color="auto"/>
                    <w:bottom w:val="single" w:sz="6" w:space="0" w:color="auto"/>
                    <w:right w:val="single" w:sz="6" w:space="0" w:color="auto"/>
                  </w:tcBorders>
                  <w:vAlign w:val="center"/>
                  <w:hideMark/>
                </w:tcPr>
                <w:p w14:paraId="35979F1C"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14BFB7F0" w14:textId="77777777" w:rsidR="00F10B2D" w:rsidRPr="00942D4E" w:rsidRDefault="00F10B2D" w:rsidP="00637A32">
                  <w:pPr>
                    <w:rPr>
                      <w:rFonts w:ascii="Noto Sans" w:hAnsi="Noto Sans" w:cs="Noto Sans"/>
                      <w:sz w:val="18"/>
                      <w:szCs w:val="18"/>
                    </w:rPr>
                  </w:pPr>
                </w:p>
              </w:tc>
            </w:tr>
            <w:tr w:rsidR="00F10B2D" w:rsidRPr="00942D4E" w14:paraId="4AF64F99"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11C8E6E8" w14:textId="540F6D10" w:rsidR="00F10B2D" w:rsidRPr="00942D4E" w:rsidRDefault="00F10B2D" w:rsidP="00637A32">
                  <w:pPr>
                    <w:rPr>
                      <w:rFonts w:ascii="Noto Sans" w:hAnsi="Noto Sans" w:cs="Noto Sans"/>
                      <w:sz w:val="18"/>
                      <w:szCs w:val="18"/>
                    </w:rPr>
                  </w:pPr>
                  <w:r w:rsidRPr="00942D4E">
                    <w:rPr>
                      <w:rFonts w:ascii="Noto Sans" w:hAnsi="Noto Sans" w:cs="Noto Sans"/>
                      <w:sz w:val="18"/>
                      <w:szCs w:val="18"/>
                    </w:rPr>
                    <w:t>Supervisor (a)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634F203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6D93677E" w14:textId="77777777" w:rsidR="00F10B2D" w:rsidRPr="00942D4E" w:rsidRDefault="00F10B2D" w:rsidP="00637A32">
                  <w:pPr>
                    <w:rPr>
                      <w:rFonts w:ascii="Noto Sans" w:hAnsi="Noto Sans" w:cs="Noto Sans"/>
                      <w:sz w:val="18"/>
                      <w:szCs w:val="18"/>
                    </w:rPr>
                  </w:pPr>
                </w:p>
              </w:tc>
            </w:tr>
            <w:tr w:rsidR="00F10B2D" w:rsidRPr="00942D4E" w14:paraId="6737CF31"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tcPr>
                <w:p w14:paraId="6658801D"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Cocinero (a)</w:t>
                  </w:r>
                </w:p>
              </w:tc>
              <w:tc>
                <w:tcPr>
                  <w:tcW w:w="1419" w:type="dxa"/>
                  <w:tcBorders>
                    <w:top w:val="single" w:sz="6" w:space="0" w:color="auto"/>
                    <w:left w:val="single" w:sz="6" w:space="0" w:color="auto"/>
                    <w:bottom w:val="single" w:sz="6" w:space="0" w:color="auto"/>
                    <w:right w:val="single" w:sz="6" w:space="0" w:color="auto"/>
                  </w:tcBorders>
                  <w:vAlign w:val="center"/>
                </w:tcPr>
                <w:p w14:paraId="6C37C913"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w:t>
                  </w:r>
                </w:p>
              </w:tc>
              <w:tc>
                <w:tcPr>
                  <w:tcW w:w="1748" w:type="dxa"/>
                  <w:tcBorders>
                    <w:top w:val="single" w:sz="6" w:space="0" w:color="auto"/>
                    <w:left w:val="single" w:sz="6" w:space="0" w:color="auto"/>
                    <w:bottom w:val="single" w:sz="6" w:space="0" w:color="auto"/>
                    <w:right w:val="single" w:sz="6" w:space="0" w:color="auto"/>
                  </w:tcBorders>
                  <w:vAlign w:val="center"/>
                </w:tcPr>
                <w:p w14:paraId="3329D75D" w14:textId="77777777" w:rsidR="00F10B2D" w:rsidRPr="00942D4E" w:rsidRDefault="00F10B2D" w:rsidP="00637A32">
                  <w:pPr>
                    <w:rPr>
                      <w:rFonts w:ascii="Noto Sans" w:hAnsi="Noto Sans" w:cs="Noto Sans"/>
                      <w:sz w:val="18"/>
                      <w:szCs w:val="18"/>
                    </w:rPr>
                  </w:pPr>
                </w:p>
              </w:tc>
            </w:tr>
            <w:tr w:rsidR="00F10B2D" w:rsidRPr="00942D4E" w14:paraId="5E41B9CA"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631484C8"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Ayudantes de cocina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2536E1C5"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w:t>
                  </w:r>
                </w:p>
              </w:tc>
              <w:tc>
                <w:tcPr>
                  <w:tcW w:w="1748" w:type="dxa"/>
                  <w:tcBorders>
                    <w:top w:val="single" w:sz="6" w:space="0" w:color="auto"/>
                    <w:left w:val="single" w:sz="6" w:space="0" w:color="auto"/>
                    <w:bottom w:val="single" w:sz="6" w:space="0" w:color="auto"/>
                    <w:right w:val="single" w:sz="6" w:space="0" w:color="auto"/>
                  </w:tcBorders>
                  <w:vAlign w:val="center"/>
                </w:tcPr>
                <w:p w14:paraId="458018BC" w14:textId="77777777" w:rsidR="00F10B2D" w:rsidRPr="00942D4E" w:rsidRDefault="00F10B2D" w:rsidP="00637A32">
                  <w:pPr>
                    <w:rPr>
                      <w:rFonts w:ascii="Noto Sans" w:hAnsi="Noto Sans" w:cs="Noto Sans"/>
                      <w:sz w:val="18"/>
                      <w:szCs w:val="18"/>
                    </w:rPr>
                  </w:pPr>
                </w:p>
              </w:tc>
            </w:tr>
            <w:tr w:rsidR="00F10B2D" w:rsidRPr="00942D4E" w14:paraId="24EFD306"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1A815DE4"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lastRenderedPageBreak/>
                    <w:t>Personal de plancha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6FFBAFB1"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25901E86" w14:textId="77777777" w:rsidR="00F10B2D" w:rsidRPr="00942D4E" w:rsidRDefault="00F10B2D" w:rsidP="00637A32">
                  <w:pPr>
                    <w:rPr>
                      <w:rFonts w:ascii="Noto Sans" w:hAnsi="Noto Sans" w:cs="Noto Sans"/>
                      <w:sz w:val="18"/>
                      <w:szCs w:val="18"/>
                    </w:rPr>
                  </w:pPr>
                </w:p>
              </w:tc>
            </w:tr>
            <w:tr w:rsidR="00F10B2D" w:rsidRPr="00942D4E" w14:paraId="0D317EE7"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1F7F4694"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Personal de barra de servicio</w:t>
                  </w:r>
                </w:p>
              </w:tc>
              <w:tc>
                <w:tcPr>
                  <w:tcW w:w="1419" w:type="dxa"/>
                  <w:tcBorders>
                    <w:top w:val="single" w:sz="6" w:space="0" w:color="auto"/>
                    <w:left w:val="single" w:sz="6" w:space="0" w:color="auto"/>
                    <w:bottom w:val="single" w:sz="6" w:space="0" w:color="auto"/>
                    <w:right w:val="single" w:sz="6" w:space="0" w:color="auto"/>
                  </w:tcBorders>
                  <w:vAlign w:val="center"/>
                  <w:hideMark/>
                </w:tcPr>
                <w:p w14:paraId="70C3547C"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4</w:t>
                  </w:r>
                </w:p>
              </w:tc>
              <w:tc>
                <w:tcPr>
                  <w:tcW w:w="1748" w:type="dxa"/>
                  <w:tcBorders>
                    <w:top w:val="single" w:sz="6" w:space="0" w:color="auto"/>
                    <w:left w:val="single" w:sz="6" w:space="0" w:color="auto"/>
                    <w:bottom w:val="single" w:sz="6" w:space="0" w:color="auto"/>
                    <w:right w:val="single" w:sz="6" w:space="0" w:color="auto"/>
                  </w:tcBorders>
                  <w:vAlign w:val="center"/>
                </w:tcPr>
                <w:p w14:paraId="108D0625" w14:textId="77777777" w:rsidR="00F10B2D" w:rsidRPr="00942D4E" w:rsidRDefault="00F10B2D" w:rsidP="00637A32">
                  <w:pPr>
                    <w:rPr>
                      <w:rFonts w:ascii="Noto Sans" w:hAnsi="Noto Sans" w:cs="Noto Sans"/>
                      <w:sz w:val="18"/>
                      <w:szCs w:val="18"/>
                    </w:rPr>
                  </w:pPr>
                </w:p>
              </w:tc>
            </w:tr>
            <w:tr w:rsidR="00F10B2D" w:rsidRPr="00942D4E" w14:paraId="1A2AB01D"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3EDE2601"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Salonero</w:t>
                  </w:r>
                </w:p>
              </w:tc>
              <w:tc>
                <w:tcPr>
                  <w:tcW w:w="1419" w:type="dxa"/>
                  <w:tcBorders>
                    <w:top w:val="single" w:sz="6" w:space="0" w:color="auto"/>
                    <w:left w:val="single" w:sz="6" w:space="0" w:color="auto"/>
                    <w:bottom w:val="single" w:sz="6" w:space="0" w:color="auto"/>
                    <w:right w:val="single" w:sz="6" w:space="0" w:color="auto"/>
                  </w:tcBorders>
                  <w:vAlign w:val="center"/>
                  <w:hideMark/>
                </w:tcPr>
                <w:p w14:paraId="6B64D62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167824DB" w14:textId="77777777" w:rsidR="00F10B2D" w:rsidRPr="00942D4E" w:rsidRDefault="00F10B2D" w:rsidP="00637A32">
                  <w:pPr>
                    <w:rPr>
                      <w:rFonts w:ascii="Noto Sans" w:hAnsi="Noto Sans" w:cs="Noto Sans"/>
                      <w:sz w:val="18"/>
                      <w:szCs w:val="18"/>
                    </w:rPr>
                  </w:pPr>
                </w:p>
              </w:tc>
            </w:tr>
            <w:tr w:rsidR="00F10B2D" w:rsidRPr="00942D4E" w14:paraId="17D3DB92"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72B3181B"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Personal para lavado de loza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5BB0C043"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26CCBF4E" w14:textId="77777777" w:rsidR="00F10B2D" w:rsidRPr="00942D4E" w:rsidRDefault="00F10B2D" w:rsidP="00637A32">
                  <w:pPr>
                    <w:rPr>
                      <w:rFonts w:ascii="Noto Sans" w:hAnsi="Noto Sans" w:cs="Noto Sans"/>
                      <w:sz w:val="18"/>
                      <w:szCs w:val="18"/>
                    </w:rPr>
                  </w:pPr>
                </w:p>
              </w:tc>
            </w:tr>
            <w:tr w:rsidR="00F10B2D" w:rsidRPr="00942D4E" w14:paraId="374057B9"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359B2769" w14:textId="6ED7E071" w:rsidR="00F10B2D" w:rsidRPr="00942D4E" w:rsidRDefault="00F10B2D" w:rsidP="00637A32">
                  <w:pPr>
                    <w:rPr>
                      <w:rFonts w:ascii="Noto Sans" w:hAnsi="Noto Sans" w:cs="Noto Sans"/>
                      <w:sz w:val="18"/>
                      <w:szCs w:val="18"/>
                    </w:rPr>
                  </w:pPr>
                  <w:r w:rsidRPr="00942D4E">
                    <w:rPr>
                      <w:rFonts w:ascii="Noto Sans" w:hAnsi="Noto Sans" w:cs="Noto Sans"/>
                      <w:sz w:val="18"/>
                      <w:szCs w:val="18"/>
                    </w:rPr>
                    <w:t>T O T A L</w:t>
                  </w:r>
                </w:p>
              </w:tc>
              <w:tc>
                <w:tcPr>
                  <w:tcW w:w="1419" w:type="dxa"/>
                  <w:tcBorders>
                    <w:top w:val="single" w:sz="6" w:space="0" w:color="auto"/>
                    <w:left w:val="single" w:sz="6" w:space="0" w:color="auto"/>
                    <w:bottom w:val="single" w:sz="6" w:space="0" w:color="auto"/>
                    <w:right w:val="single" w:sz="6" w:space="0" w:color="auto"/>
                  </w:tcBorders>
                  <w:vAlign w:val="center"/>
                  <w:hideMark/>
                </w:tcPr>
                <w:p w14:paraId="1C43C9E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13</w:t>
                  </w:r>
                </w:p>
              </w:tc>
              <w:tc>
                <w:tcPr>
                  <w:tcW w:w="1748" w:type="dxa"/>
                  <w:tcBorders>
                    <w:top w:val="single" w:sz="6" w:space="0" w:color="auto"/>
                    <w:left w:val="single" w:sz="6" w:space="0" w:color="auto"/>
                    <w:bottom w:val="single" w:sz="6" w:space="0" w:color="auto"/>
                    <w:right w:val="single" w:sz="6" w:space="0" w:color="auto"/>
                  </w:tcBorders>
                  <w:vAlign w:val="center"/>
                </w:tcPr>
                <w:p w14:paraId="6FA565D4" w14:textId="77777777" w:rsidR="00F10B2D" w:rsidRPr="00942D4E" w:rsidRDefault="00F10B2D" w:rsidP="00637A32">
                  <w:pPr>
                    <w:rPr>
                      <w:rFonts w:ascii="Noto Sans" w:hAnsi="Noto Sans" w:cs="Noto Sans"/>
                      <w:sz w:val="18"/>
                      <w:szCs w:val="18"/>
                    </w:rPr>
                  </w:pPr>
                </w:p>
              </w:tc>
            </w:tr>
          </w:tbl>
          <w:p w14:paraId="488E5D58" w14:textId="77777777" w:rsidR="00F10B2D" w:rsidRPr="00942D4E" w:rsidRDefault="00F10B2D" w:rsidP="00F10B2D">
            <w:pPr>
              <w:rPr>
                <w:rFonts w:ascii="Noto Sans" w:hAnsi="Noto Sans" w:cs="Noto Sans"/>
                <w:b/>
                <w:bCs/>
                <w:sz w:val="18"/>
                <w:szCs w:val="18"/>
              </w:rPr>
            </w:pPr>
          </w:p>
          <w:p w14:paraId="44CEF33C" w14:textId="6A8D9163"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LISTADO DE REQUERIMIENTOS PARA LOS INSUMOS Y MATERIA PRIMA.</w:t>
            </w:r>
          </w:p>
          <w:p w14:paraId="525627ED" w14:textId="77777777" w:rsidR="00F10B2D" w:rsidRPr="00942D4E" w:rsidRDefault="00F10B2D" w:rsidP="00F10B2D">
            <w:pPr>
              <w:rPr>
                <w:rFonts w:ascii="Noto Sans" w:hAnsi="Noto Sans" w:cs="Noto Sans"/>
                <w:sz w:val="18"/>
                <w:szCs w:val="18"/>
              </w:rPr>
            </w:pPr>
          </w:p>
          <w:tbl>
            <w:tblPr>
              <w:tblW w:w="7208" w:type="dxa"/>
              <w:jc w:val="center"/>
              <w:tblLayout w:type="fixed"/>
              <w:tblCellMar>
                <w:left w:w="30" w:type="dxa"/>
                <w:right w:w="30" w:type="dxa"/>
              </w:tblCellMar>
              <w:tblLook w:val="04A0" w:firstRow="1" w:lastRow="0" w:firstColumn="1" w:lastColumn="0" w:noHBand="0" w:noVBand="1"/>
            </w:tblPr>
            <w:tblGrid>
              <w:gridCol w:w="445"/>
              <w:gridCol w:w="2065"/>
              <w:gridCol w:w="2748"/>
              <w:gridCol w:w="1950"/>
            </w:tblGrid>
            <w:tr w:rsidR="00637A32" w:rsidRPr="00942D4E" w14:paraId="1CE86E4F"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4E4694DA"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No.</w:t>
                  </w:r>
                </w:p>
              </w:tc>
              <w:tc>
                <w:tcPr>
                  <w:tcW w:w="2065"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04C93C4D"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INSUMO</w:t>
                  </w:r>
                </w:p>
              </w:tc>
              <w:tc>
                <w:tcPr>
                  <w:tcW w:w="2748"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71B05ED"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CARACTERÍSTICAS</w:t>
                  </w:r>
                </w:p>
              </w:tc>
              <w:tc>
                <w:tcPr>
                  <w:tcW w:w="1950"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22BF3888"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SE USARÁ PARA</w:t>
                  </w:r>
                </w:p>
              </w:tc>
            </w:tr>
            <w:tr w:rsidR="00F10B2D" w:rsidRPr="00942D4E" w14:paraId="13B49154" w14:textId="77777777" w:rsidTr="001D3F12">
              <w:trPr>
                <w:trHeight w:val="20"/>
                <w:jc w:val="center"/>
              </w:trPr>
              <w:tc>
                <w:tcPr>
                  <w:tcW w:w="445" w:type="dxa"/>
                  <w:tcBorders>
                    <w:top w:val="single" w:sz="6" w:space="0" w:color="auto"/>
                    <w:left w:val="single" w:sz="6" w:space="0" w:color="auto"/>
                    <w:bottom w:val="single" w:sz="6" w:space="0" w:color="auto"/>
                    <w:right w:val="single" w:sz="2" w:space="0" w:color="000000"/>
                  </w:tcBorders>
                  <w:vAlign w:val="center"/>
                </w:tcPr>
                <w:p w14:paraId="1BDC8952" w14:textId="77777777" w:rsidR="00F10B2D" w:rsidRPr="00942D4E" w:rsidRDefault="00F10B2D" w:rsidP="00F10B2D">
                  <w:pPr>
                    <w:rPr>
                      <w:rFonts w:ascii="Noto Sans" w:hAnsi="Noto Sans" w:cs="Noto Sans"/>
                      <w:sz w:val="18"/>
                      <w:szCs w:val="18"/>
                    </w:rPr>
                  </w:pPr>
                </w:p>
              </w:tc>
              <w:tc>
                <w:tcPr>
                  <w:tcW w:w="2065" w:type="dxa"/>
                  <w:tcBorders>
                    <w:top w:val="single" w:sz="6" w:space="0" w:color="auto"/>
                    <w:left w:val="single" w:sz="2" w:space="0" w:color="000000"/>
                    <w:bottom w:val="single" w:sz="6" w:space="0" w:color="auto"/>
                    <w:right w:val="single" w:sz="2" w:space="0" w:color="000000"/>
                  </w:tcBorders>
                  <w:vAlign w:val="center"/>
                  <w:hideMark/>
                </w:tcPr>
                <w:p w14:paraId="768CC03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 á r n i c o s: de primera calidad.</w:t>
                  </w:r>
                </w:p>
              </w:tc>
              <w:tc>
                <w:tcPr>
                  <w:tcW w:w="2748" w:type="dxa"/>
                  <w:tcBorders>
                    <w:top w:val="single" w:sz="6" w:space="0" w:color="auto"/>
                    <w:left w:val="single" w:sz="2" w:space="0" w:color="000000"/>
                    <w:bottom w:val="single" w:sz="6" w:space="0" w:color="auto"/>
                    <w:right w:val="single" w:sz="2" w:space="0" w:color="000000"/>
                  </w:tcBorders>
                  <w:vAlign w:val="center"/>
                </w:tcPr>
                <w:p w14:paraId="10B7DFDF"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2" w:space="0" w:color="000000"/>
                    <w:bottom w:val="single" w:sz="6" w:space="0" w:color="auto"/>
                    <w:right w:val="single" w:sz="6" w:space="0" w:color="auto"/>
                  </w:tcBorders>
                  <w:vAlign w:val="center"/>
                </w:tcPr>
                <w:p w14:paraId="79141D4A" w14:textId="77777777" w:rsidR="00F10B2D" w:rsidRPr="00942D4E" w:rsidRDefault="00F10B2D" w:rsidP="00637A32">
                  <w:pPr>
                    <w:jc w:val="both"/>
                    <w:rPr>
                      <w:rFonts w:ascii="Noto Sans" w:hAnsi="Noto Sans" w:cs="Noto Sans"/>
                      <w:sz w:val="18"/>
                      <w:szCs w:val="18"/>
                    </w:rPr>
                  </w:pPr>
                </w:p>
              </w:tc>
            </w:tr>
            <w:tr w:rsidR="00F10B2D" w:rsidRPr="00942D4E" w14:paraId="7CA8838A" w14:textId="77777777" w:rsidTr="001D3F12">
              <w:trPr>
                <w:trHeight w:val="20"/>
                <w:jc w:val="center"/>
              </w:trPr>
              <w:tc>
                <w:tcPr>
                  <w:tcW w:w="445" w:type="dxa"/>
                  <w:tcBorders>
                    <w:top w:val="single" w:sz="6" w:space="0" w:color="auto"/>
                    <w:left w:val="single" w:sz="6" w:space="0" w:color="auto"/>
                    <w:bottom w:val="single" w:sz="2" w:space="0" w:color="000000"/>
                    <w:right w:val="single" w:sz="6" w:space="0" w:color="auto"/>
                  </w:tcBorders>
                  <w:vAlign w:val="center"/>
                  <w:hideMark/>
                </w:tcPr>
                <w:p w14:paraId="1137F74B"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2065" w:type="dxa"/>
                  <w:tcBorders>
                    <w:top w:val="single" w:sz="6" w:space="0" w:color="auto"/>
                    <w:left w:val="single" w:sz="6" w:space="0" w:color="auto"/>
                    <w:bottom w:val="single" w:sz="2" w:space="0" w:color="000000"/>
                    <w:right w:val="single" w:sz="6" w:space="0" w:color="auto"/>
                  </w:tcBorders>
                  <w:vAlign w:val="center"/>
                  <w:hideMark/>
                </w:tcPr>
                <w:p w14:paraId="2B16BF6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Res</w:t>
                  </w:r>
                </w:p>
              </w:tc>
              <w:tc>
                <w:tcPr>
                  <w:tcW w:w="2748" w:type="dxa"/>
                  <w:tcBorders>
                    <w:top w:val="single" w:sz="6" w:space="0" w:color="auto"/>
                    <w:left w:val="single" w:sz="6" w:space="0" w:color="auto"/>
                    <w:bottom w:val="single" w:sz="6" w:space="0" w:color="auto"/>
                    <w:right w:val="single" w:sz="6" w:space="0" w:color="auto"/>
                  </w:tcBorders>
                  <w:vAlign w:val="center"/>
                  <w:hideMark/>
                </w:tcPr>
                <w:p w14:paraId="22BAA7D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Bola, centro de cara, aguayón, Costilla para asar</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DC6BF5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Asar</w:t>
                  </w:r>
                </w:p>
              </w:tc>
            </w:tr>
            <w:tr w:rsidR="00F10B2D" w:rsidRPr="00942D4E" w14:paraId="53E4D7EA"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67CB31DA"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7944679C"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5047CFB2"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Carne magra, espaldilla, puntas de filete</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DF7BB9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Guisados</w:t>
                  </w:r>
                </w:p>
              </w:tc>
            </w:tr>
            <w:tr w:rsidR="00F10B2D" w:rsidRPr="00942D4E" w14:paraId="5F48A8E8"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0D3C0540"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52A2288A"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31FA0A21"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Falda, concha, lomo o empuje</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0635F37"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Deshebrar</w:t>
                  </w:r>
                </w:p>
              </w:tc>
            </w:tr>
            <w:tr w:rsidR="00F10B2D" w:rsidRPr="00942D4E" w14:paraId="1ED2700C"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0184A3A7"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5886E933"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4AAD37D3"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Planchuela, bola, centro de cara y cuete</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24366F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Empanizar</w:t>
                  </w:r>
                </w:p>
              </w:tc>
            </w:tr>
            <w:tr w:rsidR="00F10B2D" w:rsidRPr="00942D4E" w14:paraId="46CD2D20" w14:textId="77777777" w:rsidTr="001D3F12">
              <w:trPr>
                <w:trHeight w:val="20"/>
                <w:jc w:val="center"/>
              </w:trPr>
              <w:tc>
                <w:tcPr>
                  <w:tcW w:w="445" w:type="dxa"/>
                  <w:tcBorders>
                    <w:top w:val="single" w:sz="2" w:space="0" w:color="000000"/>
                    <w:left w:val="single" w:sz="6" w:space="0" w:color="auto"/>
                    <w:bottom w:val="single" w:sz="6" w:space="0" w:color="auto"/>
                    <w:right w:val="single" w:sz="6" w:space="0" w:color="auto"/>
                  </w:tcBorders>
                  <w:vAlign w:val="center"/>
                </w:tcPr>
                <w:p w14:paraId="0A212D24"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6" w:space="0" w:color="auto"/>
                    <w:right w:val="single" w:sz="6" w:space="0" w:color="auto"/>
                  </w:tcBorders>
                  <w:vAlign w:val="center"/>
                </w:tcPr>
                <w:p w14:paraId="35CD7B12"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26F735D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Bola selecta, puntas de filete y diezmillo</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4D9137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Picadillo, albóndigas, pastel de carne y hamburguesas</w:t>
                  </w:r>
                </w:p>
              </w:tc>
            </w:tr>
            <w:tr w:rsidR="00F10B2D" w:rsidRPr="00942D4E" w14:paraId="6523D66C"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848FD91"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w:t>
                  </w:r>
                </w:p>
              </w:tc>
              <w:tc>
                <w:tcPr>
                  <w:tcW w:w="2065" w:type="dxa"/>
                  <w:tcBorders>
                    <w:top w:val="single" w:sz="6" w:space="0" w:color="auto"/>
                    <w:left w:val="single" w:sz="6" w:space="0" w:color="auto"/>
                    <w:bottom w:val="single" w:sz="6" w:space="0" w:color="auto"/>
                    <w:right w:val="single" w:sz="6" w:space="0" w:color="auto"/>
                  </w:tcBorders>
                  <w:vAlign w:val="center"/>
                  <w:hideMark/>
                </w:tcPr>
                <w:p w14:paraId="33346E7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Cerdo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7D7E3C9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Cabeza de lomo, lomo o pierna</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EE8697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Guisados</w:t>
                  </w:r>
                </w:p>
              </w:tc>
            </w:tr>
            <w:tr w:rsidR="00F10B2D" w:rsidRPr="00942D4E" w14:paraId="70897E72" w14:textId="77777777" w:rsidTr="001D3F12">
              <w:trPr>
                <w:trHeight w:val="20"/>
                <w:jc w:val="center"/>
              </w:trPr>
              <w:tc>
                <w:tcPr>
                  <w:tcW w:w="445" w:type="dxa"/>
                  <w:tcBorders>
                    <w:top w:val="single" w:sz="6" w:space="0" w:color="auto"/>
                    <w:left w:val="single" w:sz="6" w:space="0" w:color="auto"/>
                    <w:bottom w:val="single" w:sz="2" w:space="0" w:color="000000"/>
                    <w:right w:val="single" w:sz="6" w:space="0" w:color="auto"/>
                  </w:tcBorders>
                  <w:vAlign w:val="center"/>
                  <w:hideMark/>
                </w:tcPr>
                <w:p w14:paraId="2AE5CA5F"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3</w:t>
                  </w:r>
                </w:p>
              </w:tc>
              <w:tc>
                <w:tcPr>
                  <w:tcW w:w="2065" w:type="dxa"/>
                  <w:tcBorders>
                    <w:top w:val="single" w:sz="6" w:space="0" w:color="auto"/>
                    <w:left w:val="single" w:sz="6" w:space="0" w:color="auto"/>
                    <w:bottom w:val="single" w:sz="2" w:space="0" w:color="000000"/>
                    <w:right w:val="single" w:sz="6" w:space="0" w:color="auto"/>
                  </w:tcBorders>
                  <w:vAlign w:val="center"/>
                  <w:hideMark/>
                </w:tcPr>
                <w:p w14:paraId="4C916FE2"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Pollo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27E14F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Pierna y muslo o pechuga</w:t>
                  </w:r>
                </w:p>
              </w:tc>
              <w:tc>
                <w:tcPr>
                  <w:tcW w:w="1950" w:type="dxa"/>
                  <w:tcBorders>
                    <w:top w:val="single" w:sz="6" w:space="0" w:color="auto"/>
                    <w:left w:val="single" w:sz="6" w:space="0" w:color="auto"/>
                    <w:bottom w:val="single" w:sz="6" w:space="0" w:color="auto"/>
                    <w:right w:val="single" w:sz="6" w:space="0" w:color="auto"/>
                  </w:tcBorders>
                  <w:vAlign w:val="center"/>
                  <w:hideMark/>
                </w:tcPr>
                <w:p w14:paraId="39F7BFE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Guisados</w:t>
                  </w:r>
                </w:p>
              </w:tc>
            </w:tr>
            <w:tr w:rsidR="00F10B2D" w:rsidRPr="00942D4E" w14:paraId="458A8C5B"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65C4CC7B" w14:textId="77777777" w:rsidR="00F10B2D" w:rsidRPr="00942D4E" w:rsidRDefault="00F10B2D" w:rsidP="00637A32">
                  <w:pPr>
                    <w:jc w:val="cente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49E56845"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00DDF3E4"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Pechuga aplanada sin hueso</w:t>
                  </w:r>
                </w:p>
              </w:tc>
              <w:tc>
                <w:tcPr>
                  <w:tcW w:w="1950" w:type="dxa"/>
                  <w:tcBorders>
                    <w:top w:val="single" w:sz="6" w:space="0" w:color="auto"/>
                    <w:left w:val="single" w:sz="6" w:space="0" w:color="auto"/>
                    <w:bottom w:val="single" w:sz="6" w:space="0" w:color="auto"/>
                    <w:right w:val="single" w:sz="6" w:space="0" w:color="auto"/>
                  </w:tcBorders>
                  <w:vAlign w:val="center"/>
                  <w:hideMark/>
                </w:tcPr>
                <w:p w14:paraId="5DE2169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Asar</w:t>
                  </w:r>
                </w:p>
              </w:tc>
            </w:tr>
            <w:tr w:rsidR="00F10B2D" w:rsidRPr="00942D4E" w14:paraId="47420FF0"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6F376602" w14:textId="77777777" w:rsidR="00F10B2D" w:rsidRPr="00942D4E" w:rsidRDefault="00F10B2D" w:rsidP="00637A32">
                  <w:pPr>
                    <w:jc w:val="cente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3B514A98"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38A78A67"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Pechuga entera</w:t>
                  </w:r>
                </w:p>
              </w:tc>
              <w:tc>
                <w:tcPr>
                  <w:tcW w:w="1950" w:type="dxa"/>
                  <w:tcBorders>
                    <w:top w:val="single" w:sz="6" w:space="0" w:color="auto"/>
                    <w:left w:val="single" w:sz="6" w:space="0" w:color="auto"/>
                    <w:bottom w:val="single" w:sz="6" w:space="0" w:color="auto"/>
                    <w:right w:val="single" w:sz="6" w:space="0" w:color="auto"/>
                  </w:tcBorders>
                  <w:vAlign w:val="center"/>
                  <w:hideMark/>
                </w:tcPr>
                <w:p w14:paraId="0E755B73"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Deshebrar</w:t>
                  </w:r>
                </w:p>
              </w:tc>
            </w:tr>
            <w:tr w:rsidR="00F10B2D" w:rsidRPr="00942D4E" w14:paraId="5B9FC12D" w14:textId="77777777" w:rsidTr="001D3F12">
              <w:trPr>
                <w:trHeight w:val="20"/>
                <w:jc w:val="center"/>
              </w:trPr>
              <w:tc>
                <w:tcPr>
                  <w:tcW w:w="445" w:type="dxa"/>
                  <w:tcBorders>
                    <w:top w:val="single" w:sz="2" w:space="0" w:color="000000"/>
                    <w:left w:val="single" w:sz="6" w:space="0" w:color="auto"/>
                    <w:bottom w:val="single" w:sz="6" w:space="0" w:color="auto"/>
                    <w:right w:val="single" w:sz="6" w:space="0" w:color="auto"/>
                  </w:tcBorders>
                  <w:vAlign w:val="center"/>
                </w:tcPr>
                <w:p w14:paraId="4C6A36C4" w14:textId="77777777" w:rsidR="00F10B2D" w:rsidRPr="00942D4E" w:rsidRDefault="00F10B2D" w:rsidP="00637A32">
                  <w:pPr>
                    <w:jc w:val="center"/>
                    <w:rPr>
                      <w:rFonts w:ascii="Noto Sans" w:hAnsi="Noto Sans" w:cs="Noto Sans"/>
                      <w:sz w:val="18"/>
                      <w:szCs w:val="18"/>
                    </w:rPr>
                  </w:pPr>
                </w:p>
              </w:tc>
              <w:tc>
                <w:tcPr>
                  <w:tcW w:w="2065" w:type="dxa"/>
                  <w:tcBorders>
                    <w:top w:val="single" w:sz="2" w:space="0" w:color="000000"/>
                    <w:left w:val="single" w:sz="6" w:space="0" w:color="auto"/>
                    <w:bottom w:val="single" w:sz="6" w:space="0" w:color="auto"/>
                    <w:right w:val="single" w:sz="6" w:space="0" w:color="auto"/>
                  </w:tcBorders>
                  <w:vAlign w:val="center"/>
                </w:tcPr>
                <w:p w14:paraId="21C3C91C"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6F06EAB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Menudencias</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76793D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Sopas</w:t>
                  </w:r>
                </w:p>
              </w:tc>
            </w:tr>
            <w:tr w:rsidR="00F10B2D" w:rsidRPr="00942D4E" w14:paraId="04BCF2F0"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AC2B0FE"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4</w:t>
                  </w:r>
                </w:p>
              </w:tc>
              <w:tc>
                <w:tcPr>
                  <w:tcW w:w="2065" w:type="dxa"/>
                  <w:tcBorders>
                    <w:top w:val="single" w:sz="6" w:space="0" w:color="auto"/>
                    <w:left w:val="single" w:sz="6" w:space="0" w:color="auto"/>
                    <w:bottom w:val="single" w:sz="6" w:space="0" w:color="auto"/>
                    <w:right w:val="single" w:sz="6" w:space="0" w:color="auto"/>
                  </w:tcBorders>
                  <w:vAlign w:val="center"/>
                  <w:hideMark/>
                </w:tcPr>
                <w:p w14:paraId="3A0CCB5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Pescado fresco o congelado de alta calidad, no enlatado; puede ser ahumado.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17E215B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Filete, fresco y de primera calidad</w:t>
                  </w:r>
                </w:p>
                <w:p w14:paraId="5766BA2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Atún (blanco en frasco)</w:t>
                  </w:r>
                </w:p>
                <w:p w14:paraId="1B016E3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Salmón</w:t>
                  </w:r>
                  <w:r w:rsidRPr="00942D4E">
                    <w:rPr>
                      <w:rFonts w:ascii="Noto Sans" w:hAnsi="Noto Sans" w:cs="Noto Sans"/>
                      <w:sz w:val="18"/>
                      <w:szCs w:val="18"/>
                    </w:rPr>
                    <w:br/>
                    <w:t>Sardinas</w:t>
                  </w:r>
                </w:p>
                <w:p w14:paraId="20EE4FA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Huachinango o</w:t>
                  </w:r>
                </w:p>
                <w:p w14:paraId="7173B14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Robalo</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E6506A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Empanizar</w:t>
                  </w:r>
                </w:p>
              </w:tc>
            </w:tr>
            <w:tr w:rsidR="00F10B2D" w:rsidRPr="00942D4E" w14:paraId="69096506" w14:textId="77777777" w:rsidTr="001D3F12">
              <w:trPr>
                <w:trHeight w:val="20"/>
                <w:jc w:val="center"/>
              </w:trPr>
              <w:tc>
                <w:tcPr>
                  <w:tcW w:w="445" w:type="dxa"/>
                  <w:tcBorders>
                    <w:top w:val="single" w:sz="6" w:space="0" w:color="auto"/>
                    <w:left w:val="single" w:sz="6" w:space="0" w:color="auto"/>
                    <w:bottom w:val="single" w:sz="6" w:space="0" w:color="auto"/>
                    <w:right w:val="single" w:sz="2" w:space="0" w:color="000000"/>
                  </w:tcBorders>
                  <w:vAlign w:val="center"/>
                </w:tcPr>
                <w:p w14:paraId="5FC09290" w14:textId="77777777" w:rsidR="00F10B2D" w:rsidRPr="00942D4E" w:rsidRDefault="00F10B2D" w:rsidP="00637A32">
                  <w:pPr>
                    <w:jc w:val="center"/>
                    <w:rPr>
                      <w:rFonts w:ascii="Noto Sans" w:hAnsi="Noto Sans" w:cs="Noto Sans"/>
                      <w:sz w:val="18"/>
                      <w:szCs w:val="18"/>
                    </w:rPr>
                  </w:pPr>
                </w:p>
              </w:tc>
              <w:tc>
                <w:tcPr>
                  <w:tcW w:w="2065" w:type="dxa"/>
                  <w:tcBorders>
                    <w:top w:val="single" w:sz="6" w:space="0" w:color="auto"/>
                    <w:left w:val="single" w:sz="2" w:space="0" w:color="000000"/>
                    <w:bottom w:val="single" w:sz="6" w:space="0" w:color="auto"/>
                    <w:right w:val="single" w:sz="2" w:space="0" w:color="000000"/>
                  </w:tcBorders>
                  <w:vAlign w:val="center"/>
                  <w:hideMark/>
                </w:tcPr>
                <w:p w14:paraId="79C3930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L a c t e o s / equivalentes</w:t>
                  </w:r>
                </w:p>
              </w:tc>
              <w:tc>
                <w:tcPr>
                  <w:tcW w:w="2748" w:type="dxa"/>
                  <w:tcBorders>
                    <w:top w:val="single" w:sz="6" w:space="0" w:color="auto"/>
                    <w:left w:val="single" w:sz="2" w:space="0" w:color="000000"/>
                    <w:bottom w:val="single" w:sz="6" w:space="0" w:color="auto"/>
                    <w:right w:val="single" w:sz="2" w:space="0" w:color="000000"/>
                  </w:tcBorders>
                  <w:vAlign w:val="center"/>
                  <w:hideMark/>
                </w:tcPr>
                <w:p w14:paraId="5EED336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Puede ser de líneas comerciales.</w:t>
                  </w:r>
                </w:p>
              </w:tc>
              <w:tc>
                <w:tcPr>
                  <w:tcW w:w="1950" w:type="dxa"/>
                  <w:tcBorders>
                    <w:top w:val="single" w:sz="6" w:space="0" w:color="auto"/>
                    <w:left w:val="single" w:sz="2" w:space="0" w:color="000000"/>
                    <w:bottom w:val="single" w:sz="6" w:space="0" w:color="auto"/>
                    <w:right w:val="single" w:sz="6" w:space="0" w:color="auto"/>
                  </w:tcBorders>
                  <w:vAlign w:val="center"/>
                </w:tcPr>
                <w:p w14:paraId="4CDA2D51" w14:textId="77777777" w:rsidR="00F10B2D" w:rsidRPr="00942D4E" w:rsidRDefault="00F10B2D" w:rsidP="00637A32">
                  <w:pPr>
                    <w:jc w:val="both"/>
                    <w:rPr>
                      <w:rFonts w:ascii="Noto Sans" w:hAnsi="Noto Sans" w:cs="Noto Sans"/>
                      <w:sz w:val="18"/>
                      <w:szCs w:val="18"/>
                    </w:rPr>
                  </w:pPr>
                </w:p>
              </w:tc>
            </w:tr>
            <w:tr w:rsidR="00F10B2D" w:rsidRPr="00942D4E" w14:paraId="3C1FAA4F"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87586E6"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5</w:t>
                  </w:r>
                </w:p>
              </w:tc>
              <w:tc>
                <w:tcPr>
                  <w:tcW w:w="2065" w:type="dxa"/>
                  <w:tcBorders>
                    <w:top w:val="single" w:sz="6" w:space="0" w:color="auto"/>
                    <w:left w:val="single" w:sz="6" w:space="0" w:color="auto"/>
                    <w:bottom w:val="single" w:sz="6" w:space="0" w:color="auto"/>
                    <w:right w:val="single" w:sz="6" w:space="0" w:color="auto"/>
                  </w:tcBorders>
                  <w:vAlign w:val="center"/>
                  <w:hideMark/>
                </w:tcPr>
                <w:p w14:paraId="3FC4F8B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Leche pasteurizada (Entera, light y deslactosada)</w:t>
                  </w:r>
                </w:p>
                <w:p w14:paraId="0286C2E1"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06EED3E9"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13443E88" w14:textId="77777777" w:rsidR="00F10B2D" w:rsidRPr="00942D4E" w:rsidRDefault="00F10B2D" w:rsidP="00637A32">
                  <w:pPr>
                    <w:jc w:val="both"/>
                    <w:rPr>
                      <w:rFonts w:ascii="Noto Sans" w:hAnsi="Noto Sans" w:cs="Noto Sans"/>
                      <w:sz w:val="18"/>
                      <w:szCs w:val="18"/>
                    </w:rPr>
                  </w:pPr>
                </w:p>
              </w:tc>
            </w:tr>
            <w:tr w:rsidR="00F10B2D" w:rsidRPr="00942D4E" w14:paraId="1FAFA19F"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5D56B2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6</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77CC69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Quesos en general</w:t>
                  </w:r>
                </w:p>
              </w:tc>
              <w:tc>
                <w:tcPr>
                  <w:tcW w:w="2748" w:type="dxa"/>
                  <w:tcBorders>
                    <w:top w:val="single" w:sz="6" w:space="0" w:color="auto"/>
                    <w:left w:val="single" w:sz="6" w:space="0" w:color="auto"/>
                    <w:bottom w:val="single" w:sz="6" w:space="0" w:color="auto"/>
                    <w:right w:val="single" w:sz="6" w:space="0" w:color="auto"/>
                  </w:tcBorders>
                  <w:vAlign w:val="center"/>
                  <w:hideMark/>
                </w:tcPr>
                <w:p w14:paraId="58DB0EEE"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6D8A144" w14:textId="77777777" w:rsidR="00F10B2D" w:rsidRPr="00942D4E" w:rsidRDefault="00F10B2D" w:rsidP="00637A32">
                  <w:pPr>
                    <w:jc w:val="both"/>
                    <w:rPr>
                      <w:rFonts w:ascii="Noto Sans" w:hAnsi="Noto Sans" w:cs="Noto Sans"/>
                      <w:sz w:val="18"/>
                      <w:szCs w:val="18"/>
                    </w:rPr>
                  </w:pPr>
                </w:p>
              </w:tc>
            </w:tr>
            <w:tr w:rsidR="00F10B2D" w:rsidRPr="00942D4E" w14:paraId="70E37820"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FD8042A"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7</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D2489F7"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Crema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4DCD7FE1"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FAFA896" w14:textId="77777777" w:rsidR="00F10B2D" w:rsidRPr="00942D4E" w:rsidRDefault="00F10B2D" w:rsidP="00637A32">
                  <w:pPr>
                    <w:jc w:val="both"/>
                    <w:rPr>
                      <w:rFonts w:ascii="Noto Sans" w:hAnsi="Noto Sans" w:cs="Noto Sans"/>
                      <w:sz w:val="18"/>
                      <w:szCs w:val="18"/>
                    </w:rPr>
                  </w:pPr>
                </w:p>
              </w:tc>
            </w:tr>
            <w:tr w:rsidR="00F10B2D" w:rsidRPr="00942D4E" w14:paraId="1DEC2231"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1846A92"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8</w:t>
                  </w:r>
                </w:p>
              </w:tc>
              <w:tc>
                <w:tcPr>
                  <w:tcW w:w="2065" w:type="dxa"/>
                  <w:tcBorders>
                    <w:top w:val="single" w:sz="6" w:space="0" w:color="auto"/>
                    <w:left w:val="single" w:sz="6" w:space="0" w:color="auto"/>
                    <w:bottom w:val="single" w:sz="6" w:space="0" w:color="auto"/>
                    <w:right w:val="single" w:sz="6" w:space="0" w:color="auto"/>
                  </w:tcBorders>
                  <w:vAlign w:val="center"/>
                  <w:hideMark/>
                </w:tcPr>
                <w:p w14:paraId="2FF9422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Yogurt</w:t>
                  </w:r>
                </w:p>
              </w:tc>
              <w:tc>
                <w:tcPr>
                  <w:tcW w:w="2748" w:type="dxa"/>
                  <w:tcBorders>
                    <w:top w:val="single" w:sz="6" w:space="0" w:color="auto"/>
                    <w:left w:val="single" w:sz="6" w:space="0" w:color="auto"/>
                    <w:bottom w:val="single" w:sz="6" w:space="0" w:color="auto"/>
                    <w:right w:val="single" w:sz="6" w:space="0" w:color="auto"/>
                  </w:tcBorders>
                  <w:vAlign w:val="center"/>
                </w:tcPr>
                <w:p w14:paraId="086A8C5C"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A976AE1" w14:textId="77777777" w:rsidR="00F10B2D" w:rsidRPr="00942D4E" w:rsidRDefault="00F10B2D" w:rsidP="00637A32">
                  <w:pPr>
                    <w:jc w:val="both"/>
                    <w:rPr>
                      <w:rFonts w:ascii="Noto Sans" w:hAnsi="Noto Sans" w:cs="Noto Sans"/>
                      <w:sz w:val="18"/>
                      <w:szCs w:val="18"/>
                    </w:rPr>
                  </w:pPr>
                </w:p>
              </w:tc>
            </w:tr>
            <w:tr w:rsidR="00F10B2D" w:rsidRPr="00942D4E" w14:paraId="05096A85" w14:textId="77777777" w:rsidTr="001D3F12">
              <w:trPr>
                <w:trHeight w:val="20"/>
                <w:jc w:val="center"/>
              </w:trPr>
              <w:tc>
                <w:tcPr>
                  <w:tcW w:w="445" w:type="dxa"/>
                  <w:tcBorders>
                    <w:top w:val="single" w:sz="6" w:space="0" w:color="auto"/>
                    <w:left w:val="single" w:sz="6" w:space="0" w:color="auto"/>
                    <w:bottom w:val="single" w:sz="6" w:space="0" w:color="auto"/>
                    <w:right w:val="single" w:sz="2" w:space="0" w:color="000000"/>
                  </w:tcBorders>
                  <w:vAlign w:val="center"/>
                  <w:hideMark/>
                </w:tcPr>
                <w:p w14:paraId="06E86D5F" w14:textId="77777777" w:rsidR="00F10B2D" w:rsidRPr="00942D4E" w:rsidRDefault="00F10B2D" w:rsidP="00637A32">
                  <w:pPr>
                    <w:jc w:val="center"/>
                    <w:rPr>
                      <w:rFonts w:ascii="Noto Sans" w:hAnsi="Noto Sans" w:cs="Noto Sans"/>
                      <w:sz w:val="18"/>
                      <w:szCs w:val="18"/>
                    </w:rPr>
                  </w:pPr>
                </w:p>
              </w:tc>
              <w:tc>
                <w:tcPr>
                  <w:tcW w:w="2065" w:type="dxa"/>
                  <w:tcBorders>
                    <w:top w:val="single" w:sz="6" w:space="0" w:color="auto"/>
                    <w:left w:val="single" w:sz="2" w:space="0" w:color="000000"/>
                    <w:bottom w:val="single" w:sz="6" w:space="0" w:color="auto"/>
                    <w:right w:val="single" w:sz="2" w:space="0" w:color="000000"/>
                  </w:tcBorders>
                  <w:vAlign w:val="center"/>
                  <w:hideMark/>
                </w:tcPr>
                <w:p w14:paraId="1DB8988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 b a r r o t e s</w:t>
                  </w:r>
                </w:p>
              </w:tc>
              <w:tc>
                <w:tcPr>
                  <w:tcW w:w="2748" w:type="dxa"/>
                  <w:tcBorders>
                    <w:top w:val="single" w:sz="6" w:space="0" w:color="auto"/>
                    <w:left w:val="single" w:sz="2" w:space="0" w:color="000000"/>
                    <w:bottom w:val="single" w:sz="6" w:space="0" w:color="auto"/>
                    <w:right w:val="single" w:sz="2" w:space="0" w:color="000000"/>
                  </w:tcBorders>
                  <w:vAlign w:val="center"/>
                  <w:hideMark/>
                </w:tcPr>
                <w:p w14:paraId="4DBF28D0"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2" w:space="0" w:color="000000"/>
                    <w:bottom w:val="single" w:sz="6" w:space="0" w:color="auto"/>
                    <w:right w:val="single" w:sz="6" w:space="0" w:color="auto"/>
                  </w:tcBorders>
                  <w:vAlign w:val="center"/>
                </w:tcPr>
                <w:p w14:paraId="398D83E3" w14:textId="77777777" w:rsidR="00F10B2D" w:rsidRPr="00942D4E" w:rsidRDefault="00F10B2D" w:rsidP="00637A32">
                  <w:pPr>
                    <w:jc w:val="both"/>
                    <w:rPr>
                      <w:rFonts w:ascii="Noto Sans" w:hAnsi="Noto Sans" w:cs="Noto Sans"/>
                      <w:sz w:val="18"/>
                      <w:szCs w:val="18"/>
                    </w:rPr>
                  </w:pPr>
                </w:p>
              </w:tc>
            </w:tr>
            <w:tr w:rsidR="00F10B2D" w:rsidRPr="00942D4E" w14:paraId="36E8C6C6"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554815A1"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lastRenderedPageBreak/>
                    <w:t>9</w:t>
                  </w:r>
                </w:p>
              </w:tc>
              <w:tc>
                <w:tcPr>
                  <w:tcW w:w="2065" w:type="dxa"/>
                  <w:tcBorders>
                    <w:top w:val="single" w:sz="6" w:space="0" w:color="auto"/>
                    <w:left w:val="single" w:sz="6" w:space="0" w:color="auto"/>
                    <w:bottom w:val="single" w:sz="6" w:space="0" w:color="auto"/>
                    <w:right w:val="single" w:sz="6" w:space="0" w:color="auto"/>
                  </w:tcBorders>
                  <w:vAlign w:val="center"/>
                  <w:hideMark/>
                </w:tcPr>
                <w:p w14:paraId="4972ACD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Aceite y vinagre</w:t>
                  </w:r>
                </w:p>
              </w:tc>
              <w:tc>
                <w:tcPr>
                  <w:tcW w:w="2748" w:type="dxa"/>
                  <w:tcBorders>
                    <w:top w:val="single" w:sz="6" w:space="0" w:color="auto"/>
                    <w:left w:val="single" w:sz="6" w:space="0" w:color="auto"/>
                    <w:bottom w:val="single" w:sz="6" w:space="0" w:color="auto"/>
                    <w:right w:val="single" w:sz="6" w:space="0" w:color="auto"/>
                  </w:tcBorders>
                  <w:vAlign w:val="center"/>
                  <w:hideMark/>
                </w:tcPr>
                <w:p w14:paraId="4F5E58E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Cártamo o girasol de alto oleico orgánico. Oliva para asar, no freír y para ensaladas. </w:t>
                  </w:r>
                </w:p>
                <w:p w14:paraId="7186503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Vinagre de manzana orgánico</w:t>
                  </w:r>
                </w:p>
              </w:tc>
              <w:tc>
                <w:tcPr>
                  <w:tcW w:w="1950" w:type="dxa"/>
                  <w:tcBorders>
                    <w:top w:val="single" w:sz="6" w:space="0" w:color="auto"/>
                    <w:left w:val="single" w:sz="6" w:space="0" w:color="auto"/>
                    <w:bottom w:val="single" w:sz="6" w:space="0" w:color="auto"/>
                    <w:right w:val="single" w:sz="6" w:space="0" w:color="auto"/>
                  </w:tcBorders>
                  <w:vAlign w:val="center"/>
                </w:tcPr>
                <w:p w14:paraId="48C133B0" w14:textId="77777777" w:rsidR="00F10B2D" w:rsidRPr="00942D4E" w:rsidRDefault="00F10B2D" w:rsidP="00637A32">
                  <w:pPr>
                    <w:jc w:val="both"/>
                    <w:rPr>
                      <w:rFonts w:ascii="Noto Sans" w:hAnsi="Noto Sans" w:cs="Noto Sans"/>
                      <w:sz w:val="18"/>
                      <w:szCs w:val="18"/>
                    </w:rPr>
                  </w:pPr>
                </w:p>
              </w:tc>
            </w:tr>
            <w:tr w:rsidR="00F10B2D" w:rsidRPr="00942D4E" w14:paraId="4E9F79D3"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B1E599F"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10</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660EB5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Arroz integral</w:t>
                  </w:r>
                </w:p>
              </w:tc>
              <w:tc>
                <w:tcPr>
                  <w:tcW w:w="2748" w:type="dxa"/>
                  <w:tcBorders>
                    <w:top w:val="single" w:sz="6" w:space="0" w:color="auto"/>
                    <w:left w:val="single" w:sz="6" w:space="0" w:color="auto"/>
                    <w:bottom w:val="single" w:sz="6" w:space="0" w:color="auto"/>
                    <w:right w:val="single" w:sz="6" w:space="0" w:color="auto"/>
                  </w:tcBorders>
                  <w:vAlign w:val="center"/>
                </w:tcPr>
                <w:p w14:paraId="7F3287B4"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08D0FAE" w14:textId="77777777" w:rsidR="00F10B2D" w:rsidRPr="00942D4E" w:rsidRDefault="00F10B2D" w:rsidP="00637A32">
                  <w:pPr>
                    <w:jc w:val="both"/>
                    <w:rPr>
                      <w:rFonts w:ascii="Noto Sans" w:hAnsi="Noto Sans" w:cs="Noto Sans"/>
                      <w:sz w:val="18"/>
                      <w:szCs w:val="18"/>
                    </w:rPr>
                  </w:pPr>
                </w:p>
              </w:tc>
            </w:tr>
            <w:tr w:rsidR="00F10B2D" w:rsidRPr="00942D4E" w14:paraId="10B154DC"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571177E8"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11</w:t>
                  </w:r>
                </w:p>
              </w:tc>
              <w:tc>
                <w:tcPr>
                  <w:tcW w:w="2065" w:type="dxa"/>
                  <w:tcBorders>
                    <w:top w:val="single" w:sz="6" w:space="0" w:color="auto"/>
                    <w:left w:val="single" w:sz="6" w:space="0" w:color="auto"/>
                    <w:bottom w:val="single" w:sz="6" w:space="0" w:color="auto"/>
                    <w:right w:val="single" w:sz="6" w:space="0" w:color="auto"/>
                  </w:tcBorders>
                  <w:vAlign w:val="center"/>
                  <w:hideMark/>
                </w:tcPr>
                <w:p w14:paraId="5431DA7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Atún en agua o aceite</w:t>
                  </w:r>
                </w:p>
              </w:tc>
              <w:tc>
                <w:tcPr>
                  <w:tcW w:w="2748" w:type="dxa"/>
                  <w:tcBorders>
                    <w:top w:val="single" w:sz="6" w:space="0" w:color="auto"/>
                    <w:left w:val="single" w:sz="6" w:space="0" w:color="auto"/>
                    <w:bottom w:val="single" w:sz="6" w:space="0" w:color="auto"/>
                    <w:right w:val="single" w:sz="6" w:space="0" w:color="auto"/>
                  </w:tcBorders>
                  <w:vAlign w:val="center"/>
                  <w:hideMark/>
                </w:tcPr>
                <w:p w14:paraId="1797099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No enlatado y sin nitritos</w:t>
                  </w:r>
                </w:p>
              </w:tc>
              <w:tc>
                <w:tcPr>
                  <w:tcW w:w="1950" w:type="dxa"/>
                  <w:tcBorders>
                    <w:top w:val="single" w:sz="6" w:space="0" w:color="auto"/>
                    <w:left w:val="single" w:sz="6" w:space="0" w:color="auto"/>
                    <w:bottom w:val="single" w:sz="6" w:space="0" w:color="auto"/>
                    <w:right w:val="single" w:sz="6" w:space="0" w:color="auto"/>
                  </w:tcBorders>
                  <w:vAlign w:val="center"/>
                </w:tcPr>
                <w:p w14:paraId="18585B40" w14:textId="77777777" w:rsidR="00F10B2D" w:rsidRPr="00942D4E" w:rsidRDefault="00F10B2D" w:rsidP="00637A32">
                  <w:pPr>
                    <w:jc w:val="both"/>
                    <w:rPr>
                      <w:rFonts w:ascii="Noto Sans" w:hAnsi="Noto Sans" w:cs="Noto Sans"/>
                      <w:sz w:val="18"/>
                      <w:szCs w:val="18"/>
                    </w:rPr>
                  </w:pPr>
                </w:p>
              </w:tc>
            </w:tr>
            <w:tr w:rsidR="00F10B2D" w:rsidRPr="00942D4E" w14:paraId="63E88126"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7E112EA5"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12</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4376F04"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Cereales integrales y enteros y semillas (incluye granola)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DAAEF0E"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1A1B6A3" w14:textId="77777777" w:rsidR="00F10B2D" w:rsidRPr="00942D4E" w:rsidRDefault="00F10B2D" w:rsidP="00637A32">
                  <w:pPr>
                    <w:jc w:val="both"/>
                    <w:rPr>
                      <w:rFonts w:ascii="Noto Sans" w:hAnsi="Noto Sans" w:cs="Noto Sans"/>
                      <w:sz w:val="18"/>
                      <w:szCs w:val="18"/>
                    </w:rPr>
                  </w:pPr>
                </w:p>
              </w:tc>
            </w:tr>
            <w:tr w:rsidR="00F10B2D" w:rsidRPr="00942D4E" w14:paraId="5E497B9E"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9AF8B6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13</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E84179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Frijol </w:t>
                  </w:r>
                </w:p>
              </w:tc>
              <w:tc>
                <w:tcPr>
                  <w:tcW w:w="2748" w:type="dxa"/>
                  <w:tcBorders>
                    <w:top w:val="single" w:sz="6" w:space="0" w:color="auto"/>
                    <w:left w:val="single" w:sz="6" w:space="0" w:color="auto"/>
                    <w:bottom w:val="single" w:sz="6" w:space="0" w:color="auto"/>
                    <w:right w:val="single" w:sz="6" w:space="0" w:color="auto"/>
                  </w:tcBorders>
                  <w:vAlign w:val="center"/>
                  <w:hideMark/>
                </w:tcPr>
                <w:p w14:paraId="7C8A74B0"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6AB8CE8" w14:textId="77777777" w:rsidR="00F10B2D" w:rsidRPr="00942D4E" w:rsidRDefault="00F10B2D" w:rsidP="00637A32">
                  <w:pPr>
                    <w:jc w:val="both"/>
                    <w:rPr>
                      <w:rFonts w:ascii="Noto Sans" w:hAnsi="Noto Sans" w:cs="Noto Sans"/>
                      <w:sz w:val="18"/>
                      <w:szCs w:val="18"/>
                    </w:rPr>
                  </w:pPr>
                </w:p>
              </w:tc>
            </w:tr>
            <w:tr w:rsidR="00F10B2D" w:rsidRPr="00942D4E" w14:paraId="252001E9"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418465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14</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24F980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Gelatina sin colorantes para preparar con fruta natural</w:t>
                  </w:r>
                </w:p>
              </w:tc>
              <w:tc>
                <w:tcPr>
                  <w:tcW w:w="2748" w:type="dxa"/>
                  <w:tcBorders>
                    <w:top w:val="single" w:sz="6" w:space="0" w:color="auto"/>
                    <w:left w:val="single" w:sz="6" w:space="0" w:color="auto"/>
                    <w:bottom w:val="single" w:sz="6" w:space="0" w:color="auto"/>
                    <w:right w:val="single" w:sz="6" w:space="0" w:color="auto"/>
                  </w:tcBorders>
                  <w:vAlign w:val="center"/>
                </w:tcPr>
                <w:p w14:paraId="72881A42"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A644E62" w14:textId="77777777" w:rsidR="00F10B2D" w:rsidRPr="00942D4E" w:rsidRDefault="00F10B2D" w:rsidP="00637A32">
                  <w:pPr>
                    <w:jc w:val="both"/>
                    <w:rPr>
                      <w:rFonts w:ascii="Noto Sans" w:hAnsi="Noto Sans" w:cs="Noto Sans"/>
                      <w:sz w:val="18"/>
                      <w:szCs w:val="18"/>
                    </w:rPr>
                  </w:pPr>
                </w:p>
              </w:tc>
            </w:tr>
            <w:tr w:rsidR="00F10B2D" w:rsidRPr="00942D4E" w14:paraId="4B830595"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57F6083B"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15</w:t>
                  </w:r>
                </w:p>
              </w:tc>
              <w:tc>
                <w:tcPr>
                  <w:tcW w:w="2065" w:type="dxa"/>
                  <w:tcBorders>
                    <w:top w:val="single" w:sz="6" w:space="0" w:color="auto"/>
                    <w:left w:val="single" w:sz="6" w:space="0" w:color="auto"/>
                    <w:bottom w:val="single" w:sz="6" w:space="0" w:color="auto"/>
                    <w:right w:val="single" w:sz="6" w:space="0" w:color="auto"/>
                  </w:tcBorders>
                  <w:vAlign w:val="center"/>
                  <w:hideMark/>
                </w:tcPr>
                <w:p w14:paraId="14A6AF4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Huevo blanco y rojo</w:t>
                  </w:r>
                </w:p>
              </w:tc>
              <w:tc>
                <w:tcPr>
                  <w:tcW w:w="2748" w:type="dxa"/>
                  <w:tcBorders>
                    <w:top w:val="single" w:sz="6" w:space="0" w:color="auto"/>
                    <w:left w:val="single" w:sz="6" w:space="0" w:color="auto"/>
                    <w:bottom w:val="single" w:sz="6" w:space="0" w:color="auto"/>
                    <w:right w:val="single" w:sz="6" w:space="0" w:color="auto"/>
                  </w:tcBorders>
                  <w:vAlign w:val="center"/>
                </w:tcPr>
                <w:p w14:paraId="599FFE14"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9E32EB0" w14:textId="77777777" w:rsidR="00F10B2D" w:rsidRPr="00942D4E" w:rsidRDefault="00F10B2D" w:rsidP="00637A32">
                  <w:pPr>
                    <w:jc w:val="both"/>
                    <w:rPr>
                      <w:rFonts w:ascii="Noto Sans" w:hAnsi="Noto Sans" w:cs="Noto Sans"/>
                      <w:sz w:val="18"/>
                      <w:szCs w:val="18"/>
                    </w:rPr>
                  </w:pPr>
                </w:p>
              </w:tc>
            </w:tr>
            <w:tr w:rsidR="00F10B2D" w:rsidRPr="00942D4E" w14:paraId="3A2D01E1"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7C79F15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16</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D2C194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Lentejas</w:t>
                  </w:r>
                </w:p>
              </w:tc>
              <w:tc>
                <w:tcPr>
                  <w:tcW w:w="2748" w:type="dxa"/>
                  <w:tcBorders>
                    <w:top w:val="single" w:sz="6" w:space="0" w:color="auto"/>
                    <w:left w:val="single" w:sz="6" w:space="0" w:color="auto"/>
                    <w:bottom w:val="single" w:sz="6" w:space="0" w:color="auto"/>
                    <w:right w:val="single" w:sz="6" w:space="0" w:color="auto"/>
                  </w:tcBorders>
                  <w:vAlign w:val="center"/>
                </w:tcPr>
                <w:p w14:paraId="4FD38D7E"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01E7F19F" w14:textId="77777777" w:rsidR="00F10B2D" w:rsidRPr="00942D4E" w:rsidRDefault="00F10B2D" w:rsidP="00637A32">
                  <w:pPr>
                    <w:jc w:val="both"/>
                    <w:rPr>
                      <w:rFonts w:ascii="Noto Sans" w:hAnsi="Noto Sans" w:cs="Noto Sans"/>
                      <w:sz w:val="18"/>
                      <w:szCs w:val="18"/>
                    </w:rPr>
                  </w:pPr>
                </w:p>
              </w:tc>
            </w:tr>
            <w:tr w:rsidR="00F10B2D" w:rsidRPr="00942D4E" w14:paraId="2B570D8A"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BADF98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17</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C4A399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Miel de abeja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168EFF7D"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06EC1E67" w14:textId="77777777" w:rsidR="00F10B2D" w:rsidRPr="00942D4E" w:rsidRDefault="00F10B2D" w:rsidP="00637A32">
                  <w:pPr>
                    <w:jc w:val="both"/>
                    <w:rPr>
                      <w:rFonts w:ascii="Noto Sans" w:hAnsi="Noto Sans" w:cs="Noto Sans"/>
                      <w:sz w:val="18"/>
                      <w:szCs w:val="18"/>
                    </w:rPr>
                  </w:pPr>
                </w:p>
              </w:tc>
            </w:tr>
            <w:tr w:rsidR="00F10B2D" w:rsidRPr="00942D4E" w14:paraId="20E750F4"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5AF42D8"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18</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FA43EE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Mostaza de Dijon natural</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B0DBCA6"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290ADDAF" w14:textId="77777777" w:rsidR="00F10B2D" w:rsidRPr="00942D4E" w:rsidRDefault="00F10B2D" w:rsidP="00637A32">
                  <w:pPr>
                    <w:jc w:val="both"/>
                    <w:rPr>
                      <w:rFonts w:ascii="Noto Sans" w:hAnsi="Noto Sans" w:cs="Noto Sans"/>
                      <w:sz w:val="18"/>
                      <w:szCs w:val="18"/>
                    </w:rPr>
                  </w:pPr>
                </w:p>
              </w:tc>
            </w:tr>
            <w:tr w:rsidR="00F10B2D" w:rsidRPr="00942D4E" w14:paraId="30585E74"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51953F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19</w:t>
                  </w:r>
                </w:p>
              </w:tc>
              <w:tc>
                <w:tcPr>
                  <w:tcW w:w="2065" w:type="dxa"/>
                  <w:tcBorders>
                    <w:top w:val="single" w:sz="6" w:space="0" w:color="auto"/>
                    <w:left w:val="single" w:sz="6" w:space="0" w:color="auto"/>
                    <w:bottom w:val="single" w:sz="6" w:space="0" w:color="auto"/>
                    <w:right w:val="single" w:sz="6" w:space="0" w:color="auto"/>
                  </w:tcBorders>
                  <w:vAlign w:val="center"/>
                  <w:hideMark/>
                </w:tcPr>
                <w:p w14:paraId="17B714D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Pan de centeno y de trigo integral o de varios granos todos enteros y/o integrales, y puede ser con semillas</w:t>
                  </w:r>
                </w:p>
              </w:tc>
              <w:tc>
                <w:tcPr>
                  <w:tcW w:w="2748" w:type="dxa"/>
                  <w:tcBorders>
                    <w:top w:val="single" w:sz="6" w:space="0" w:color="auto"/>
                    <w:left w:val="single" w:sz="6" w:space="0" w:color="auto"/>
                    <w:bottom w:val="single" w:sz="6" w:space="0" w:color="auto"/>
                    <w:right w:val="single" w:sz="6" w:space="0" w:color="auto"/>
                  </w:tcBorders>
                  <w:vAlign w:val="center"/>
                  <w:hideMark/>
                </w:tcPr>
                <w:p w14:paraId="65A6EAA5"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4F84AFC8" w14:textId="77777777" w:rsidR="00F10B2D" w:rsidRPr="00942D4E" w:rsidRDefault="00F10B2D" w:rsidP="00637A32">
                  <w:pPr>
                    <w:jc w:val="both"/>
                    <w:rPr>
                      <w:rFonts w:ascii="Noto Sans" w:hAnsi="Noto Sans" w:cs="Noto Sans"/>
                      <w:sz w:val="18"/>
                      <w:szCs w:val="18"/>
                    </w:rPr>
                  </w:pPr>
                </w:p>
              </w:tc>
            </w:tr>
            <w:tr w:rsidR="00F10B2D" w:rsidRPr="00942D4E" w14:paraId="2F809E60"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92C56F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20</w:t>
                  </w:r>
                </w:p>
              </w:tc>
              <w:tc>
                <w:tcPr>
                  <w:tcW w:w="2065" w:type="dxa"/>
                  <w:tcBorders>
                    <w:top w:val="single" w:sz="6" w:space="0" w:color="auto"/>
                    <w:left w:val="single" w:sz="6" w:space="0" w:color="auto"/>
                    <w:bottom w:val="single" w:sz="6" w:space="0" w:color="auto"/>
                    <w:right w:val="single" w:sz="6" w:space="0" w:color="auto"/>
                  </w:tcBorders>
                  <w:vAlign w:val="center"/>
                  <w:hideMark/>
                </w:tcPr>
                <w:p w14:paraId="45111ED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Sal de mar yodada natural</w:t>
                  </w:r>
                </w:p>
              </w:tc>
              <w:tc>
                <w:tcPr>
                  <w:tcW w:w="2748" w:type="dxa"/>
                  <w:tcBorders>
                    <w:top w:val="single" w:sz="6" w:space="0" w:color="auto"/>
                    <w:left w:val="single" w:sz="6" w:space="0" w:color="auto"/>
                    <w:bottom w:val="single" w:sz="6" w:space="0" w:color="auto"/>
                    <w:right w:val="single" w:sz="6" w:space="0" w:color="auto"/>
                  </w:tcBorders>
                  <w:vAlign w:val="center"/>
                </w:tcPr>
                <w:p w14:paraId="3CD9FC05"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11A62FB3" w14:textId="77777777" w:rsidR="00F10B2D" w:rsidRPr="00942D4E" w:rsidRDefault="00F10B2D" w:rsidP="00637A32">
                  <w:pPr>
                    <w:jc w:val="both"/>
                    <w:rPr>
                      <w:rFonts w:ascii="Noto Sans" w:hAnsi="Noto Sans" w:cs="Noto Sans"/>
                      <w:sz w:val="18"/>
                      <w:szCs w:val="18"/>
                    </w:rPr>
                  </w:pPr>
                </w:p>
              </w:tc>
            </w:tr>
            <w:tr w:rsidR="00F10B2D" w:rsidRPr="00942D4E" w14:paraId="1D569E22"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74489320"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21</w:t>
                  </w:r>
                </w:p>
              </w:tc>
              <w:tc>
                <w:tcPr>
                  <w:tcW w:w="2065" w:type="dxa"/>
                  <w:tcBorders>
                    <w:top w:val="single" w:sz="6" w:space="0" w:color="auto"/>
                    <w:left w:val="single" w:sz="6" w:space="0" w:color="auto"/>
                    <w:bottom w:val="single" w:sz="6" w:space="0" w:color="auto"/>
                    <w:right w:val="single" w:sz="6" w:space="0" w:color="auto"/>
                  </w:tcBorders>
                  <w:vAlign w:val="center"/>
                  <w:hideMark/>
                </w:tcPr>
                <w:p w14:paraId="1F41330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Sopas de pasta de maíz y una vez al mes sopa aguada o seca de pasta de trigo.</w:t>
                  </w:r>
                </w:p>
              </w:tc>
              <w:tc>
                <w:tcPr>
                  <w:tcW w:w="2748" w:type="dxa"/>
                  <w:tcBorders>
                    <w:top w:val="single" w:sz="6" w:space="0" w:color="auto"/>
                    <w:left w:val="single" w:sz="6" w:space="0" w:color="auto"/>
                    <w:bottom w:val="single" w:sz="6" w:space="0" w:color="auto"/>
                    <w:right w:val="single" w:sz="6" w:space="0" w:color="auto"/>
                  </w:tcBorders>
                  <w:vAlign w:val="center"/>
                </w:tcPr>
                <w:p w14:paraId="23506074"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D90F6BD" w14:textId="77777777" w:rsidR="00F10B2D" w:rsidRPr="00942D4E" w:rsidRDefault="00F10B2D" w:rsidP="00637A32">
                  <w:pPr>
                    <w:jc w:val="both"/>
                    <w:rPr>
                      <w:rFonts w:ascii="Noto Sans" w:hAnsi="Noto Sans" w:cs="Noto Sans"/>
                      <w:sz w:val="18"/>
                      <w:szCs w:val="18"/>
                    </w:rPr>
                  </w:pPr>
                </w:p>
              </w:tc>
            </w:tr>
            <w:tr w:rsidR="00F10B2D" w:rsidRPr="00942D4E" w14:paraId="4FDE66BC"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EFD404A"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22</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4982AB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Extracto de vainilla natural</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CAC053A"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3E514C06" w14:textId="77777777" w:rsidR="00F10B2D" w:rsidRPr="00942D4E" w:rsidRDefault="00F10B2D" w:rsidP="00637A32">
                  <w:pPr>
                    <w:jc w:val="both"/>
                    <w:rPr>
                      <w:rFonts w:ascii="Noto Sans" w:hAnsi="Noto Sans" w:cs="Noto Sans"/>
                      <w:sz w:val="18"/>
                      <w:szCs w:val="18"/>
                    </w:rPr>
                  </w:pPr>
                </w:p>
              </w:tc>
            </w:tr>
            <w:tr w:rsidR="00F10B2D" w:rsidRPr="00942D4E" w14:paraId="5B503141"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2180AFF"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23</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F6AA42B"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Vinagre de manzana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928BCB2"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ADBBF8B" w14:textId="77777777" w:rsidR="00F10B2D" w:rsidRPr="00942D4E" w:rsidRDefault="00F10B2D" w:rsidP="00637A32">
                  <w:pPr>
                    <w:jc w:val="both"/>
                    <w:rPr>
                      <w:rFonts w:ascii="Noto Sans" w:hAnsi="Noto Sans" w:cs="Noto Sans"/>
                      <w:sz w:val="18"/>
                      <w:szCs w:val="18"/>
                    </w:rPr>
                  </w:pPr>
                </w:p>
              </w:tc>
            </w:tr>
            <w:tr w:rsidR="00F10B2D" w:rsidRPr="00942D4E" w14:paraId="52775722"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E7E6AE6"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24</w:t>
                  </w:r>
                </w:p>
              </w:tc>
              <w:tc>
                <w:tcPr>
                  <w:tcW w:w="2065" w:type="dxa"/>
                  <w:tcBorders>
                    <w:top w:val="single" w:sz="6" w:space="0" w:color="auto"/>
                    <w:left w:val="single" w:sz="6" w:space="0" w:color="auto"/>
                    <w:bottom w:val="single" w:sz="6" w:space="0" w:color="auto"/>
                    <w:right w:val="single" w:sz="6" w:space="0" w:color="auto"/>
                  </w:tcBorders>
                  <w:vAlign w:val="center"/>
                  <w:hideMark/>
                </w:tcPr>
                <w:p w14:paraId="42D7BCB1"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Especias frescas y secas </w:t>
                  </w:r>
                </w:p>
              </w:tc>
              <w:tc>
                <w:tcPr>
                  <w:tcW w:w="2748" w:type="dxa"/>
                  <w:tcBorders>
                    <w:top w:val="single" w:sz="6" w:space="0" w:color="auto"/>
                    <w:left w:val="single" w:sz="6" w:space="0" w:color="auto"/>
                    <w:bottom w:val="single" w:sz="6" w:space="0" w:color="auto"/>
                    <w:right w:val="single" w:sz="6" w:space="0" w:color="auto"/>
                  </w:tcBorders>
                  <w:vAlign w:val="center"/>
                  <w:hideMark/>
                </w:tcPr>
                <w:p w14:paraId="696EA28C"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45EC34E" w14:textId="77777777" w:rsidR="00F10B2D" w:rsidRPr="00942D4E" w:rsidRDefault="00F10B2D" w:rsidP="00637A32">
                  <w:pPr>
                    <w:jc w:val="both"/>
                    <w:rPr>
                      <w:rFonts w:ascii="Noto Sans" w:hAnsi="Noto Sans" w:cs="Noto Sans"/>
                      <w:sz w:val="18"/>
                      <w:szCs w:val="18"/>
                    </w:rPr>
                  </w:pPr>
                </w:p>
              </w:tc>
            </w:tr>
            <w:tr w:rsidR="00F10B2D" w:rsidRPr="00942D4E" w14:paraId="754CF233"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7569E5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25</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105A4DB"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Café de grano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30924E4F"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7D303FD" w14:textId="77777777" w:rsidR="00F10B2D" w:rsidRPr="00942D4E" w:rsidRDefault="00F10B2D" w:rsidP="00637A32">
                  <w:pPr>
                    <w:jc w:val="both"/>
                    <w:rPr>
                      <w:rFonts w:ascii="Noto Sans" w:hAnsi="Noto Sans" w:cs="Noto Sans"/>
                      <w:sz w:val="18"/>
                      <w:szCs w:val="18"/>
                    </w:rPr>
                  </w:pPr>
                </w:p>
              </w:tc>
            </w:tr>
            <w:tr w:rsidR="00F10B2D" w:rsidRPr="00942D4E" w14:paraId="5D01566A"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3F480F2"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26</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603857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Galletas sin azúcar </w:t>
                  </w:r>
                </w:p>
              </w:tc>
              <w:tc>
                <w:tcPr>
                  <w:tcW w:w="2748" w:type="dxa"/>
                  <w:tcBorders>
                    <w:top w:val="single" w:sz="6" w:space="0" w:color="auto"/>
                    <w:left w:val="single" w:sz="6" w:space="0" w:color="auto"/>
                    <w:bottom w:val="single" w:sz="6" w:space="0" w:color="auto"/>
                    <w:right w:val="single" w:sz="6" w:space="0" w:color="auto"/>
                  </w:tcBorders>
                  <w:vAlign w:val="center"/>
                </w:tcPr>
                <w:p w14:paraId="002470B1"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1103E1FD" w14:textId="77777777" w:rsidR="00F10B2D" w:rsidRPr="00942D4E" w:rsidRDefault="00F10B2D" w:rsidP="00637A32">
                  <w:pPr>
                    <w:jc w:val="both"/>
                    <w:rPr>
                      <w:rFonts w:ascii="Noto Sans" w:hAnsi="Noto Sans" w:cs="Noto Sans"/>
                      <w:sz w:val="18"/>
                      <w:szCs w:val="18"/>
                    </w:rPr>
                  </w:pPr>
                </w:p>
              </w:tc>
            </w:tr>
            <w:tr w:rsidR="00F10B2D" w:rsidRPr="00942D4E" w14:paraId="62E7E1AB"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75D0EDC"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27</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80FDE9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Azúcar mascabado</w:t>
                  </w:r>
                </w:p>
              </w:tc>
              <w:tc>
                <w:tcPr>
                  <w:tcW w:w="2748" w:type="dxa"/>
                  <w:tcBorders>
                    <w:top w:val="single" w:sz="6" w:space="0" w:color="auto"/>
                    <w:left w:val="single" w:sz="6" w:space="0" w:color="auto"/>
                    <w:bottom w:val="single" w:sz="6" w:space="0" w:color="auto"/>
                    <w:right w:val="single" w:sz="6" w:space="0" w:color="auto"/>
                  </w:tcBorders>
                  <w:vAlign w:val="center"/>
                </w:tcPr>
                <w:p w14:paraId="43DC454A"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hideMark/>
                </w:tcPr>
                <w:p w14:paraId="745B0551"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 solicitud expresa; no a disposición.</w:t>
                  </w:r>
                </w:p>
              </w:tc>
            </w:tr>
            <w:tr w:rsidR="00F10B2D" w:rsidRPr="00942D4E" w14:paraId="48EEED1E" w14:textId="77777777" w:rsidTr="001D3F12">
              <w:trPr>
                <w:trHeight w:val="20"/>
                <w:jc w:val="center"/>
              </w:trPr>
              <w:tc>
                <w:tcPr>
                  <w:tcW w:w="445" w:type="dxa"/>
                  <w:tcBorders>
                    <w:top w:val="single" w:sz="6" w:space="0" w:color="auto"/>
                    <w:left w:val="single" w:sz="6" w:space="0" w:color="auto"/>
                    <w:bottom w:val="single" w:sz="4" w:space="0" w:color="auto"/>
                    <w:right w:val="single" w:sz="6" w:space="0" w:color="auto"/>
                  </w:tcBorders>
                  <w:vAlign w:val="center"/>
                  <w:hideMark/>
                </w:tcPr>
                <w:p w14:paraId="74C9570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28</w:t>
                  </w:r>
                </w:p>
              </w:tc>
              <w:tc>
                <w:tcPr>
                  <w:tcW w:w="2065" w:type="dxa"/>
                  <w:tcBorders>
                    <w:top w:val="single" w:sz="6" w:space="0" w:color="auto"/>
                    <w:left w:val="single" w:sz="6" w:space="0" w:color="auto"/>
                    <w:bottom w:val="single" w:sz="4" w:space="0" w:color="auto"/>
                    <w:right w:val="single" w:sz="6" w:space="0" w:color="auto"/>
                  </w:tcBorders>
                  <w:vAlign w:val="center"/>
                  <w:hideMark/>
                </w:tcPr>
                <w:p w14:paraId="6B1C95A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Tortillas de maíz</w:t>
                  </w:r>
                </w:p>
              </w:tc>
              <w:tc>
                <w:tcPr>
                  <w:tcW w:w="2748" w:type="dxa"/>
                  <w:tcBorders>
                    <w:top w:val="single" w:sz="6" w:space="0" w:color="auto"/>
                    <w:left w:val="single" w:sz="6" w:space="0" w:color="auto"/>
                    <w:bottom w:val="single" w:sz="4" w:space="0" w:color="auto"/>
                    <w:right w:val="single" w:sz="6" w:space="0" w:color="auto"/>
                  </w:tcBorders>
                  <w:vAlign w:val="center"/>
                  <w:hideMark/>
                </w:tcPr>
                <w:p w14:paraId="42A75B60"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4" w:space="0" w:color="auto"/>
                    <w:right w:val="single" w:sz="6" w:space="0" w:color="auto"/>
                  </w:tcBorders>
                  <w:vAlign w:val="center"/>
                </w:tcPr>
                <w:p w14:paraId="29695502" w14:textId="77777777" w:rsidR="00F10B2D" w:rsidRPr="00942D4E" w:rsidRDefault="00F10B2D" w:rsidP="00637A32">
                  <w:pPr>
                    <w:jc w:val="both"/>
                    <w:rPr>
                      <w:rFonts w:ascii="Noto Sans" w:hAnsi="Noto Sans" w:cs="Noto Sans"/>
                      <w:sz w:val="18"/>
                      <w:szCs w:val="18"/>
                    </w:rPr>
                  </w:pPr>
                </w:p>
              </w:tc>
            </w:tr>
          </w:tbl>
          <w:p w14:paraId="110B6501" w14:textId="77777777" w:rsidR="00F10B2D" w:rsidRPr="00942D4E" w:rsidRDefault="00F10B2D" w:rsidP="00F10B2D">
            <w:pPr>
              <w:rPr>
                <w:rFonts w:ascii="Noto Sans" w:hAnsi="Noto Sans" w:cs="Noto Sans"/>
                <w:sz w:val="18"/>
                <w:szCs w:val="18"/>
              </w:rPr>
            </w:pPr>
          </w:p>
          <w:p w14:paraId="7D2E8750" w14:textId="77777777"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NOTAS:</w:t>
            </w:r>
          </w:p>
          <w:p w14:paraId="7D0A11DA" w14:textId="77777777" w:rsidR="00F10B2D" w:rsidRPr="00942D4E" w:rsidRDefault="00F10B2D" w:rsidP="00F10B2D">
            <w:pPr>
              <w:rPr>
                <w:rFonts w:ascii="Noto Sans" w:hAnsi="Noto Sans" w:cs="Noto Sans"/>
                <w:sz w:val="18"/>
                <w:szCs w:val="18"/>
              </w:rPr>
            </w:pPr>
          </w:p>
          <w:p w14:paraId="065BD9E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lastRenderedPageBreak/>
              <w:t>Los insumos enlistados son enunciativos más no limitativos; se recomienda evitar el uso de azúcar blanca o de cualquier intensificador químico de sabor en alimentos.</w:t>
            </w:r>
          </w:p>
          <w:p w14:paraId="0CC31038" w14:textId="77777777" w:rsidR="00F10B2D" w:rsidRPr="00942D4E" w:rsidRDefault="00F10B2D" w:rsidP="00637A32">
            <w:pPr>
              <w:jc w:val="both"/>
              <w:rPr>
                <w:rFonts w:ascii="Noto Sans" w:hAnsi="Noto Sans" w:cs="Noto Sans"/>
                <w:sz w:val="18"/>
                <w:szCs w:val="18"/>
              </w:rPr>
            </w:pPr>
          </w:p>
          <w:p w14:paraId="3251E8A5" w14:textId="7417DB75"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Todos los insumos serán verificados por el supervisor d</w:t>
            </w:r>
            <w:r w:rsidR="00637A32" w:rsidRPr="00942D4E">
              <w:rPr>
                <w:rFonts w:ascii="Noto Sans" w:hAnsi="Noto Sans" w:cs="Noto Sans"/>
                <w:sz w:val="18"/>
                <w:szCs w:val="18"/>
              </w:rPr>
              <w:t>e</w:t>
            </w:r>
            <w:r w:rsidR="00AB0DA4" w:rsidRPr="00942D4E">
              <w:rPr>
                <w:rFonts w:ascii="Noto Sans" w:hAnsi="Noto Sans" w:cs="Noto Sans"/>
                <w:sz w:val="18"/>
                <w:szCs w:val="18"/>
              </w:rPr>
              <w:t xml:space="preserve"> </w:t>
            </w:r>
            <w:r w:rsidR="00637A32"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designado por la persona Titular de la </w:t>
            </w:r>
            <w:r w:rsidR="00D306FD" w:rsidRPr="00942D4E">
              <w:rPr>
                <w:rFonts w:ascii="Noto Sans" w:hAnsi="Noto Sans" w:cs="Noto Sans"/>
                <w:sz w:val="18"/>
                <w:szCs w:val="18"/>
              </w:rPr>
              <w:t>Dirección de Servicios Generales, Obras y Control de Bienes</w:t>
            </w:r>
            <w:r w:rsidR="00157AFE" w:rsidRPr="00942D4E">
              <w:rPr>
                <w:rFonts w:ascii="Noto Sans" w:hAnsi="Noto Sans" w:cs="Noto Sans"/>
                <w:sz w:val="18"/>
                <w:szCs w:val="18"/>
              </w:rPr>
              <w:t xml:space="preserve"> </w:t>
            </w:r>
            <w:r w:rsidRPr="00942D4E">
              <w:rPr>
                <w:rFonts w:ascii="Noto Sans" w:hAnsi="Noto Sans" w:cs="Noto Sans"/>
                <w:sz w:val="18"/>
                <w:szCs w:val="18"/>
              </w:rPr>
              <w:t>d</w:t>
            </w:r>
            <w:r w:rsidR="00637A32" w:rsidRPr="00942D4E">
              <w:rPr>
                <w:rFonts w:ascii="Noto Sans" w:hAnsi="Noto Sans" w:cs="Noto Sans"/>
                <w:sz w:val="18"/>
                <w:szCs w:val="18"/>
              </w:rPr>
              <w:t xml:space="preserve">e la </w:t>
            </w:r>
            <w:r w:rsidR="00D107B7">
              <w:rPr>
                <w:rFonts w:ascii="Noto Sans" w:hAnsi="Noto Sans" w:cs="Noto Sans"/>
                <w:sz w:val="18"/>
                <w:szCs w:val="18"/>
              </w:rPr>
              <w:t>SECIHTI</w:t>
            </w:r>
            <w:r w:rsidRPr="00942D4E">
              <w:rPr>
                <w:rFonts w:ascii="Noto Sans" w:hAnsi="Noto Sans" w:cs="Noto Sans"/>
                <w:sz w:val="18"/>
                <w:szCs w:val="18"/>
              </w:rPr>
              <w:t xml:space="preserve"> cuando se considere conveniente, y aquellos que no cumplan con la calidad requerida serán rechazados y no podrán emplearse para la elaboración de los alimentos. Deberá observarse en todo momento que el tiempo y temperatura de refrigeración de los insumos y los alimentos que así lo requieran, sea tal que asegure las características organolépticas (sabor, textura, tamaño, color, frescura, olor, limpieza y condiciones óptimas de su consumo) de acuerdo con la NOM-251-SSA1-2009. </w:t>
            </w:r>
          </w:p>
          <w:p w14:paraId="0B56D38B" w14:textId="77777777" w:rsidR="00F10B2D" w:rsidRPr="00942D4E" w:rsidRDefault="00F10B2D" w:rsidP="00AB0DA4">
            <w:pPr>
              <w:jc w:val="both"/>
              <w:rPr>
                <w:rFonts w:ascii="Noto Sans" w:hAnsi="Noto Sans" w:cs="Noto Sans"/>
                <w:sz w:val="18"/>
                <w:szCs w:val="18"/>
              </w:rPr>
            </w:pPr>
          </w:p>
          <w:p w14:paraId="1CFE278E"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 xml:space="preserve">No se autoriza el uso de puré de tomate o de alimento alguno enlatado como sustituto o complemento del jitomate natural o de otro ingrediente natural. </w:t>
            </w:r>
          </w:p>
          <w:p w14:paraId="5D4044EE" w14:textId="77777777" w:rsidR="00F10B2D" w:rsidRPr="00942D4E" w:rsidRDefault="00F10B2D" w:rsidP="00AB0DA4">
            <w:pPr>
              <w:jc w:val="both"/>
              <w:rPr>
                <w:rFonts w:ascii="Noto Sans" w:hAnsi="Noto Sans" w:cs="Noto Sans"/>
                <w:sz w:val="18"/>
                <w:szCs w:val="18"/>
              </w:rPr>
            </w:pPr>
          </w:p>
          <w:p w14:paraId="05A15035" w14:textId="289CA773"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 xml:space="preserve">No se autoriza en ningún caso el empleo de huevo en polvo o líquido como sustituto del natural o de saborizantes de pollo, y otros. Evitar por completo el uso de cualquier alimento con jarabe de alta fructosa de maíz o de glutamato monosódico. El sabor debe adquirirse con </w:t>
            </w:r>
            <w:r w:rsidR="00157AFE" w:rsidRPr="00942D4E">
              <w:rPr>
                <w:rFonts w:ascii="Noto Sans" w:hAnsi="Noto Sans" w:cs="Noto Sans"/>
                <w:sz w:val="18"/>
                <w:szCs w:val="18"/>
              </w:rPr>
              <w:t>la buena sazón</w:t>
            </w:r>
            <w:r w:rsidRPr="00942D4E">
              <w:rPr>
                <w:rFonts w:ascii="Noto Sans" w:hAnsi="Noto Sans" w:cs="Noto Sans"/>
                <w:sz w:val="18"/>
                <w:szCs w:val="18"/>
              </w:rPr>
              <w:t xml:space="preserve"> usando ajo, cebolla y otros condimentos naturales.</w:t>
            </w:r>
          </w:p>
          <w:p w14:paraId="188EAA64" w14:textId="77777777" w:rsidR="00F10B2D" w:rsidRPr="00942D4E" w:rsidRDefault="00F10B2D" w:rsidP="00AB0DA4">
            <w:pPr>
              <w:jc w:val="both"/>
              <w:rPr>
                <w:rFonts w:ascii="Noto Sans" w:hAnsi="Noto Sans" w:cs="Noto Sans"/>
                <w:sz w:val="18"/>
                <w:szCs w:val="18"/>
              </w:rPr>
            </w:pPr>
          </w:p>
          <w:p w14:paraId="342B8D74"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Los aceites para cocinar: de Girasol o Cártamo alto oleico y de oliva. Para ensaladas: de oliva, vinagre de manzana orgánico, especias, sal de mar.</w:t>
            </w:r>
          </w:p>
          <w:p w14:paraId="05DE6DCA" w14:textId="77777777" w:rsidR="00F10B2D" w:rsidRPr="00942D4E" w:rsidRDefault="00F10B2D" w:rsidP="00AB0DA4">
            <w:pPr>
              <w:jc w:val="both"/>
              <w:rPr>
                <w:rFonts w:ascii="Noto Sans" w:hAnsi="Noto Sans" w:cs="Noto Sans"/>
                <w:sz w:val="18"/>
                <w:szCs w:val="18"/>
              </w:rPr>
            </w:pPr>
          </w:p>
          <w:p w14:paraId="41269F45"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En el caso del arroz, frijol, garbanzo, habas, y lentejas, cuando se adquieran a granel deberán reunir características que garanticen que son de primera calidad: suaves, buen sabor, tamaño adecuado, y de preferencia de variedades nativas cuando haya (frijol) y enteros o integrales/silvestres (arroz), etc.</w:t>
            </w:r>
          </w:p>
          <w:p w14:paraId="01B8FF73" w14:textId="77777777" w:rsidR="00F10B2D" w:rsidRPr="00942D4E" w:rsidRDefault="00F10B2D" w:rsidP="00AB0DA4">
            <w:pPr>
              <w:jc w:val="both"/>
              <w:rPr>
                <w:rFonts w:ascii="Noto Sans" w:hAnsi="Noto Sans" w:cs="Noto Sans"/>
                <w:sz w:val="18"/>
                <w:szCs w:val="18"/>
              </w:rPr>
            </w:pPr>
          </w:p>
          <w:p w14:paraId="312C890A" w14:textId="6E5F8776"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El proveedor será responsable de realizar todas las compras de los insumos o materias primas. Todos los insumos deberán ingresar a las instalaciones de</w:t>
            </w:r>
            <w:r w:rsidR="00515A42" w:rsidRPr="00942D4E">
              <w:rPr>
                <w:rFonts w:ascii="Noto Sans" w:hAnsi="Noto Sans" w:cs="Noto Sans"/>
                <w:sz w:val="18"/>
                <w:szCs w:val="18"/>
              </w:rPr>
              <w:t xml:space="preserve"> </w:t>
            </w:r>
            <w:r w:rsidRPr="00942D4E">
              <w:rPr>
                <w:rFonts w:ascii="Noto Sans" w:hAnsi="Noto Sans" w:cs="Noto Sans"/>
                <w:sz w:val="18"/>
                <w:szCs w:val="18"/>
              </w:rPr>
              <w:t>l</w:t>
            </w:r>
            <w:r w:rsidR="00515A42" w:rsidRPr="00942D4E">
              <w:rPr>
                <w:rFonts w:ascii="Noto Sans" w:hAnsi="Noto Sans" w:cs="Noto Sans"/>
                <w:sz w:val="18"/>
                <w:szCs w:val="18"/>
              </w:rPr>
              <w:t xml:space="preserve">a </w:t>
            </w:r>
            <w:r w:rsidR="00D107B7">
              <w:rPr>
                <w:rFonts w:ascii="Noto Sans" w:hAnsi="Noto Sans" w:cs="Noto Sans"/>
                <w:sz w:val="18"/>
                <w:szCs w:val="18"/>
              </w:rPr>
              <w:t>SECIHTI</w:t>
            </w:r>
            <w:r w:rsidRPr="00942D4E">
              <w:rPr>
                <w:rFonts w:ascii="Noto Sans" w:hAnsi="Noto Sans" w:cs="Noto Sans"/>
                <w:sz w:val="18"/>
                <w:szCs w:val="18"/>
              </w:rPr>
              <w:t xml:space="preserve"> de lunes a viernes en un horario anterior a la entrada del personal d</w:t>
            </w:r>
            <w:r w:rsidR="00AB0DA4" w:rsidRPr="00942D4E">
              <w:rPr>
                <w:rFonts w:ascii="Noto Sans" w:hAnsi="Noto Sans" w:cs="Noto Sans"/>
                <w:sz w:val="18"/>
                <w:szCs w:val="18"/>
              </w:rPr>
              <w:t xml:space="preserve">e </w:t>
            </w:r>
            <w:r w:rsidR="00637A32"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(entre 6:00 h - 7:30 h o después de las 17:00 h –   18:00 h), o el día sábado en un horario de 9:00 h a 14:00 h. El personal que ingrese la materia prima al comedor que está ubicado en el mezzanine ala sur, deberá ser diferente al que prestará el servicio en el comedor.</w:t>
            </w:r>
          </w:p>
          <w:p w14:paraId="14920933" w14:textId="77777777" w:rsidR="00F10B2D" w:rsidRPr="00942D4E" w:rsidRDefault="00F10B2D" w:rsidP="00AB0DA4">
            <w:pPr>
              <w:jc w:val="both"/>
              <w:rPr>
                <w:rFonts w:ascii="Noto Sans" w:hAnsi="Noto Sans" w:cs="Noto Sans"/>
                <w:sz w:val="18"/>
                <w:szCs w:val="18"/>
              </w:rPr>
            </w:pPr>
          </w:p>
          <w:p w14:paraId="4177955C" w14:textId="77777777" w:rsidR="00F10B2D" w:rsidRPr="00942D4E" w:rsidRDefault="00F10B2D" w:rsidP="00AB0DA4">
            <w:pPr>
              <w:jc w:val="both"/>
              <w:rPr>
                <w:rFonts w:ascii="Noto Sans" w:hAnsi="Noto Sans" w:cs="Noto Sans"/>
                <w:b/>
                <w:bCs/>
                <w:sz w:val="18"/>
                <w:szCs w:val="18"/>
              </w:rPr>
            </w:pPr>
            <w:r w:rsidRPr="00942D4E">
              <w:rPr>
                <w:rFonts w:ascii="Noto Sans" w:hAnsi="Noto Sans" w:cs="Noto Sans"/>
                <w:b/>
                <w:bCs/>
                <w:sz w:val="18"/>
                <w:szCs w:val="18"/>
              </w:rPr>
              <w:t>NOTAS IMPORTANTES:</w:t>
            </w:r>
          </w:p>
          <w:p w14:paraId="23A9CE3A" w14:textId="77777777" w:rsidR="00F10B2D" w:rsidRPr="00942D4E" w:rsidRDefault="00F10B2D" w:rsidP="00AB0DA4">
            <w:pPr>
              <w:jc w:val="both"/>
              <w:rPr>
                <w:rFonts w:ascii="Noto Sans" w:hAnsi="Noto Sans" w:cs="Noto Sans"/>
                <w:sz w:val="18"/>
                <w:szCs w:val="18"/>
              </w:rPr>
            </w:pPr>
          </w:p>
          <w:p w14:paraId="44595ED0"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En todos los servicios se deben proporcionar insumos a libre demanda: servilletas, hielo y palillos.</w:t>
            </w:r>
          </w:p>
          <w:p w14:paraId="33971FF0" w14:textId="77777777" w:rsidR="00F10B2D" w:rsidRPr="00942D4E" w:rsidRDefault="00F10B2D" w:rsidP="00AB0DA4">
            <w:pPr>
              <w:jc w:val="both"/>
              <w:rPr>
                <w:rFonts w:ascii="Noto Sans" w:hAnsi="Noto Sans" w:cs="Noto Sans"/>
                <w:sz w:val="18"/>
                <w:szCs w:val="18"/>
              </w:rPr>
            </w:pPr>
          </w:p>
          <w:p w14:paraId="47B113E0" w14:textId="68040283"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 xml:space="preserve">Las cantidades de los dos guisados y las opciones (5 de cada proteína de acuerdo a lo siguiente: atún, salmón, pescado, bistec de res, pechuga de pollo y se regirán por la demanda y/o a petición de la persona Titular de la </w:t>
            </w:r>
            <w:r w:rsidR="00D306FD" w:rsidRPr="00942D4E">
              <w:rPr>
                <w:rFonts w:ascii="Noto Sans" w:hAnsi="Noto Sans" w:cs="Noto Sans"/>
                <w:sz w:val="18"/>
                <w:szCs w:val="18"/>
              </w:rPr>
              <w:t>Dirección de Servicios Generales, Obras y Control de Bienes</w:t>
            </w:r>
            <w:r w:rsidR="00157AFE" w:rsidRPr="00942D4E">
              <w:rPr>
                <w:rFonts w:ascii="Noto Sans" w:hAnsi="Noto Sans" w:cs="Noto Sans"/>
                <w:sz w:val="18"/>
                <w:szCs w:val="18"/>
              </w:rPr>
              <w:t xml:space="preserve"> </w:t>
            </w:r>
            <w:r w:rsidRPr="00942D4E">
              <w:rPr>
                <w:rFonts w:ascii="Noto Sans" w:hAnsi="Noto Sans" w:cs="Noto Sans"/>
                <w:sz w:val="18"/>
                <w:szCs w:val="18"/>
              </w:rPr>
              <w:t>d</w:t>
            </w:r>
            <w:r w:rsidR="00AB0DA4" w:rsidRPr="00942D4E">
              <w:rPr>
                <w:rFonts w:ascii="Noto Sans" w:hAnsi="Noto Sans" w:cs="Noto Sans"/>
                <w:sz w:val="18"/>
                <w:szCs w:val="18"/>
              </w:rPr>
              <w:t xml:space="preserve">e </w:t>
            </w:r>
            <w:r w:rsidR="00637A32"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w:t>
            </w:r>
          </w:p>
          <w:p w14:paraId="6F546279" w14:textId="77777777" w:rsidR="00F10B2D" w:rsidRPr="00942D4E" w:rsidRDefault="00F10B2D" w:rsidP="00AB0DA4">
            <w:pPr>
              <w:jc w:val="both"/>
              <w:rPr>
                <w:rFonts w:ascii="Noto Sans" w:hAnsi="Noto Sans" w:cs="Noto Sans"/>
                <w:sz w:val="18"/>
                <w:szCs w:val="18"/>
              </w:rPr>
            </w:pPr>
          </w:p>
          <w:p w14:paraId="13529D97"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Para las ensaladas diarias se deberá considerar como lineamientos generales; siempre contar con aceite de oliva y vinagre de manzana como opción de aderezo. Todos los días debe haber opciones sin lácteos para quienes tienen intolerancia a lactosa, y pan de centeno o tortillas para los que no pueden comer gluten.</w:t>
            </w:r>
          </w:p>
          <w:p w14:paraId="63747768" w14:textId="77777777" w:rsidR="00F10B2D" w:rsidRPr="00942D4E" w:rsidRDefault="00F10B2D" w:rsidP="00AB0DA4">
            <w:pPr>
              <w:jc w:val="both"/>
              <w:rPr>
                <w:rFonts w:ascii="Noto Sans" w:hAnsi="Noto Sans" w:cs="Noto Sans"/>
                <w:sz w:val="18"/>
                <w:szCs w:val="18"/>
              </w:rPr>
            </w:pPr>
          </w:p>
          <w:p w14:paraId="0615AA8D"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Por ningún motivo se permitirá que los alimentos procesados sobrantes se sirvan en otra comida o se utilicen como insumos para elaborar otros platillos o bebidas.</w:t>
            </w:r>
          </w:p>
          <w:p w14:paraId="083C8791" w14:textId="77777777" w:rsidR="00F10B2D" w:rsidRPr="00942D4E" w:rsidRDefault="00F10B2D" w:rsidP="00F10B2D">
            <w:pPr>
              <w:rPr>
                <w:rFonts w:ascii="Noto Sans" w:hAnsi="Noto Sans" w:cs="Noto Sans"/>
                <w:sz w:val="18"/>
                <w:szCs w:val="18"/>
              </w:rPr>
            </w:pPr>
          </w:p>
          <w:p w14:paraId="15297CD3" w14:textId="77777777"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DESCRIPCIÓN DEL MENÚ BASE PARA EL SERVICIO DE COMEDOR INSTITUCIONAL</w:t>
            </w:r>
          </w:p>
          <w:p w14:paraId="73A67880" w14:textId="77777777" w:rsidR="00F10B2D" w:rsidRPr="00942D4E" w:rsidRDefault="00F10B2D" w:rsidP="00F10B2D">
            <w:pPr>
              <w:rPr>
                <w:rFonts w:ascii="Noto Sans" w:hAnsi="Noto Sans" w:cs="Noto Sans"/>
                <w:sz w:val="18"/>
                <w:szCs w:val="18"/>
              </w:rPr>
            </w:pPr>
          </w:p>
          <w:p w14:paraId="5469BC2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“CALDOS”</w:t>
            </w:r>
          </w:p>
          <w:p w14:paraId="77636B72" w14:textId="77777777" w:rsidR="00F10B2D" w:rsidRPr="00942D4E" w:rsidRDefault="00F10B2D" w:rsidP="00F10B2D">
            <w:pPr>
              <w:rPr>
                <w:rFonts w:ascii="Noto Sans" w:hAnsi="Noto Sans" w:cs="Noto Sans"/>
                <w:sz w:val="18"/>
                <w:szCs w:val="18"/>
              </w:rPr>
            </w:pPr>
          </w:p>
          <w:p w14:paraId="3C1DE15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haba</w:t>
            </w:r>
          </w:p>
          <w:p w14:paraId="615B647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tlalpeño</w:t>
            </w:r>
          </w:p>
          <w:p w14:paraId="0A29B4C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Xóchitl</w:t>
            </w:r>
          </w:p>
          <w:p w14:paraId="7D08C25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gallego</w:t>
            </w:r>
          </w:p>
          <w:p w14:paraId="5415004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camarón</w:t>
            </w:r>
          </w:p>
          <w:p w14:paraId="44B7F71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pescado</w:t>
            </w:r>
          </w:p>
          <w:p w14:paraId="608DE9C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pollo</w:t>
            </w:r>
          </w:p>
          <w:p w14:paraId="3F4EE77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res</w:t>
            </w:r>
          </w:p>
          <w:p w14:paraId="51119398" w14:textId="77777777" w:rsidR="00F10B2D" w:rsidRPr="00942D4E" w:rsidRDefault="00F10B2D" w:rsidP="00F10B2D">
            <w:pPr>
              <w:rPr>
                <w:rFonts w:ascii="Noto Sans" w:hAnsi="Noto Sans" w:cs="Noto Sans"/>
                <w:sz w:val="18"/>
                <w:szCs w:val="18"/>
              </w:rPr>
            </w:pPr>
          </w:p>
          <w:p w14:paraId="2A581B3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“SOPAS”</w:t>
            </w:r>
          </w:p>
          <w:p w14:paraId="1119D804" w14:textId="77777777" w:rsidR="00F10B2D" w:rsidRPr="00942D4E" w:rsidRDefault="00F10B2D" w:rsidP="00F10B2D">
            <w:pPr>
              <w:rPr>
                <w:rFonts w:ascii="Noto Sans" w:hAnsi="Noto Sans" w:cs="Noto Sans"/>
                <w:sz w:val="18"/>
                <w:szCs w:val="18"/>
              </w:rPr>
            </w:pPr>
          </w:p>
          <w:p w14:paraId="2780D7A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Sopa de fideo con menudencias  </w:t>
            </w:r>
          </w:p>
          <w:p w14:paraId="14DE4FC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codito</w:t>
            </w:r>
          </w:p>
          <w:p w14:paraId="2FA84A6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alubias</w:t>
            </w:r>
          </w:p>
          <w:p w14:paraId="663B56F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Sopa de pollo </w:t>
            </w:r>
          </w:p>
          <w:p w14:paraId="0D83294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Xóchitl</w:t>
            </w:r>
          </w:p>
          <w:p w14:paraId="7BD263F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col con tocino</w:t>
            </w:r>
          </w:p>
          <w:p w14:paraId="51514A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lenteja</w:t>
            </w:r>
          </w:p>
          <w:p w14:paraId="3694A5C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cebolla con pan tostado y queso</w:t>
            </w:r>
          </w:p>
          <w:p w14:paraId="7FA8B76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poro y papa</w:t>
            </w:r>
          </w:p>
          <w:p w14:paraId="0691E5A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pescado</w:t>
            </w:r>
          </w:p>
          <w:p w14:paraId="2623364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verduras</w:t>
            </w:r>
          </w:p>
          <w:p w14:paraId="2FE5B44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ajo con pan tostado con huevo batido</w:t>
            </w:r>
          </w:p>
          <w:p w14:paraId="1A42F9D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minestrone</w:t>
            </w:r>
          </w:p>
          <w:p w14:paraId="167871D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tallarín</w:t>
            </w:r>
          </w:p>
          <w:p w14:paraId="25B44E2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espinacas con tocino</w:t>
            </w:r>
          </w:p>
          <w:p w14:paraId="1126EA1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hongos</w:t>
            </w:r>
          </w:p>
          <w:p w14:paraId="1CF01A0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municiones con mollejitas</w:t>
            </w:r>
          </w:p>
          <w:p w14:paraId="4222461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oriental</w:t>
            </w:r>
          </w:p>
          <w:p w14:paraId="37E6F2B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calabaza y elote</w:t>
            </w:r>
          </w:p>
          <w:p w14:paraId="31FAFA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azteca</w:t>
            </w:r>
          </w:p>
          <w:p w14:paraId="04598F31" w14:textId="77777777" w:rsidR="00F10B2D" w:rsidRPr="00942D4E" w:rsidRDefault="00F10B2D" w:rsidP="00F10B2D">
            <w:pPr>
              <w:rPr>
                <w:rFonts w:ascii="Noto Sans" w:hAnsi="Noto Sans" w:cs="Noto Sans"/>
                <w:sz w:val="18"/>
                <w:szCs w:val="18"/>
              </w:rPr>
            </w:pPr>
          </w:p>
          <w:p w14:paraId="7AD6F2C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 “CREMAS”</w:t>
            </w:r>
          </w:p>
          <w:p w14:paraId="232DEF41" w14:textId="77777777" w:rsidR="00F10B2D" w:rsidRPr="00942D4E" w:rsidRDefault="00F10B2D" w:rsidP="00F10B2D">
            <w:pPr>
              <w:rPr>
                <w:rFonts w:ascii="Noto Sans" w:hAnsi="Noto Sans" w:cs="Noto Sans"/>
                <w:sz w:val="18"/>
                <w:szCs w:val="18"/>
              </w:rPr>
            </w:pPr>
          </w:p>
          <w:p w14:paraId="3440546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TODAS LAS CREMAS DEBEN SERVIRSE CON: semillas, cuadritos de queso fresco o crutones de pan de centeno y deben elaborarse con cebolla y sin crema láctea.</w:t>
            </w:r>
          </w:p>
          <w:p w14:paraId="22F39BD6" w14:textId="77777777" w:rsidR="00F10B2D" w:rsidRPr="00942D4E" w:rsidRDefault="00F10B2D" w:rsidP="00F10B2D">
            <w:pPr>
              <w:rPr>
                <w:rFonts w:ascii="Noto Sans" w:hAnsi="Noto Sans" w:cs="Noto Sans"/>
                <w:sz w:val="18"/>
                <w:szCs w:val="18"/>
              </w:rPr>
            </w:pPr>
          </w:p>
          <w:p w14:paraId="76AE2A1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elote </w:t>
            </w:r>
          </w:p>
          <w:p w14:paraId="1291D44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champiñones </w:t>
            </w:r>
          </w:p>
          <w:p w14:paraId="7F888D1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espinacas </w:t>
            </w:r>
          </w:p>
          <w:p w14:paraId="34989BA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chícharos </w:t>
            </w:r>
          </w:p>
          <w:p w14:paraId="5D97D41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papa</w:t>
            </w:r>
          </w:p>
          <w:p w14:paraId="24B07DA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aguacate</w:t>
            </w:r>
          </w:p>
          <w:p w14:paraId="21D2315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verduras</w:t>
            </w:r>
          </w:p>
          <w:p w14:paraId="17BB81C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tomate </w:t>
            </w:r>
          </w:p>
          <w:p w14:paraId="0F6E07A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zanahoria</w:t>
            </w:r>
          </w:p>
          <w:p w14:paraId="0B288E8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calabacitas</w:t>
            </w:r>
          </w:p>
          <w:p w14:paraId="2DEF8F8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flor de calabaza </w:t>
            </w:r>
          </w:p>
          <w:p w14:paraId="5A611AE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brócoli</w:t>
            </w:r>
          </w:p>
          <w:p w14:paraId="5A5133D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conde (frijol) </w:t>
            </w:r>
          </w:p>
          <w:p w14:paraId="783E432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poblana</w:t>
            </w:r>
          </w:p>
          <w:p w14:paraId="07A301A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cilantro</w:t>
            </w:r>
          </w:p>
          <w:p w14:paraId="1383B026" w14:textId="77777777" w:rsidR="00F10B2D" w:rsidRPr="00942D4E" w:rsidRDefault="00F10B2D" w:rsidP="00F10B2D">
            <w:pPr>
              <w:rPr>
                <w:rFonts w:ascii="Noto Sans" w:hAnsi="Noto Sans" w:cs="Noto Sans"/>
                <w:sz w:val="18"/>
                <w:szCs w:val="18"/>
              </w:rPr>
            </w:pPr>
          </w:p>
          <w:p w14:paraId="3E09700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SECA”</w:t>
            </w:r>
          </w:p>
          <w:p w14:paraId="0B1BAEAA" w14:textId="77777777" w:rsidR="00F10B2D" w:rsidRPr="00942D4E" w:rsidRDefault="00F10B2D" w:rsidP="00F10B2D">
            <w:pPr>
              <w:rPr>
                <w:rFonts w:ascii="Noto Sans" w:hAnsi="Noto Sans" w:cs="Noto Sans"/>
                <w:sz w:val="18"/>
                <w:szCs w:val="18"/>
              </w:rPr>
            </w:pPr>
          </w:p>
          <w:p w14:paraId="4008555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Arroz en todas las preparaciones (vapor)</w:t>
            </w:r>
          </w:p>
          <w:p w14:paraId="1ABFFE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Espagueti en todas las preparaciones usando pasta de maíz o de trigo</w:t>
            </w:r>
          </w:p>
          <w:p w14:paraId="528F3D3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Tallarín usando pasta de maíz o de trigo </w:t>
            </w:r>
          </w:p>
          <w:p w14:paraId="5C2C164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Fideo seco usando pasta de maíz o de trigo </w:t>
            </w:r>
          </w:p>
          <w:p w14:paraId="225ED36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Macarrón usando pasta de maíz o de trigo </w:t>
            </w:r>
          </w:p>
          <w:p w14:paraId="2AE189D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Ejotes a la mexicana</w:t>
            </w:r>
          </w:p>
          <w:p w14:paraId="29729C8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Quesadillas con hongos, flor de calabaza o nopalitos</w:t>
            </w:r>
          </w:p>
          <w:p w14:paraId="2CEBDE8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Verduras al vapor</w:t>
            </w:r>
          </w:p>
          <w:p w14:paraId="6FC5BC8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Sopes</w:t>
            </w:r>
          </w:p>
          <w:p w14:paraId="0FDFA50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Tlacoyos</w:t>
            </w:r>
          </w:p>
          <w:p w14:paraId="11CAA06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Ejotes con huevo</w:t>
            </w:r>
          </w:p>
          <w:p w14:paraId="2577BB3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Aguacate relleno de atún y verduras</w:t>
            </w:r>
          </w:p>
          <w:p w14:paraId="7D55671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Chayotes a la mantequilla</w:t>
            </w:r>
          </w:p>
          <w:p w14:paraId="50600BA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Enfrijoladas con queso y crema o sin ello</w:t>
            </w:r>
          </w:p>
          <w:p w14:paraId="0FAD13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Calabazas a la mexicana </w:t>
            </w:r>
          </w:p>
          <w:p w14:paraId="7DBF3D24" w14:textId="77777777" w:rsidR="00F10B2D" w:rsidRPr="00942D4E" w:rsidRDefault="00F10B2D" w:rsidP="00F10B2D">
            <w:pPr>
              <w:rPr>
                <w:rFonts w:ascii="Noto Sans" w:hAnsi="Noto Sans" w:cs="Noto Sans"/>
                <w:sz w:val="18"/>
                <w:szCs w:val="18"/>
              </w:rPr>
            </w:pPr>
          </w:p>
          <w:p w14:paraId="2C99933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“GUISADOS”</w:t>
            </w:r>
          </w:p>
          <w:p w14:paraId="1AB1E95F" w14:textId="77777777" w:rsidR="00F10B2D" w:rsidRPr="00942D4E" w:rsidRDefault="00F10B2D" w:rsidP="00F10B2D">
            <w:pPr>
              <w:rPr>
                <w:rFonts w:ascii="Noto Sans" w:hAnsi="Noto Sans" w:cs="Noto Sans"/>
                <w:sz w:val="18"/>
                <w:szCs w:val="18"/>
              </w:rPr>
            </w:pPr>
          </w:p>
          <w:p w14:paraId="3652980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Pechuga rellena de champiñones o de zanahoria</w:t>
            </w:r>
          </w:p>
          <w:p w14:paraId="19A05A4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Pechuga almendrada</w:t>
            </w:r>
          </w:p>
          <w:p w14:paraId="37B4460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lastRenderedPageBreak/>
              <w:t>Pechuga empanizada con puré de papa</w:t>
            </w:r>
          </w:p>
          <w:p w14:paraId="19EFA4D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Pechuga a la plancha con papa al horno </w:t>
            </w:r>
          </w:p>
          <w:p w14:paraId="19943A6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mole poblano</w:t>
            </w:r>
          </w:p>
          <w:p w14:paraId="6690666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mole negro</w:t>
            </w:r>
          </w:p>
          <w:p w14:paraId="4CB4EB4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mole verde</w:t>
            </w:r>
          </w:p>
          <w:p w14:paraId="53B32B0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con champiñones</w:t>
            </w:r>
          </w:p>
          <w:p w14:paraId="1B85BD4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 la cacerola</w:t>
            </w:r>
          </w:p>
          <w:p w14:paraId="74BA0BB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adobo</w:t>
            </w:r>
          </w:p>
          <w:p w14:paraId="205FCED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pipián</w:t>
            </w:r>
          </w:p>
          <w:p w14:paraId="168F991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al horno con puré de manzana</w:t>
            </w:r>
          </w:p>
          <w:p w14:paraId="1DF04ED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tipo Kentucky (rara vez) con papas a la francesa</w:t>
            </w:r>
          </w:p>
          <w:p w14:paraId="270E296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Pollo pibil </w:t>
            </w:r>
          </w:p>
          <w:p w14:paraId="655772A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empanizado (rara vez) con ensalada verde</w:t>
            </w:r>
          </w:p>
          <w:p w14:paraId="66D6D59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almendrado</w:t>
            </w:r>
          </w:p>
          <w:p w14:paraId="5ACC3ED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al Orange</w:t>
            </w:r>
          </w:p>
          <w:p w14:paraId="6894BC0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verdes con pollo, queso y crema</w:t>
            </w:r>
          </w:p>
          <w:p w14:paraId="2CFDB87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suizas con pollo</w:t>
            </w:r>
          </w:p>
          <w:p w14:paraId="1C9ADDB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de mole con pollo, queso y crema</w:t>
            </w:r>
          </w:p>
          <w:p w14:paraId="7C3779B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campesinas con pollo, queso y crema</w:t>
            </w:r>
          </w:p>
          <w:p w14:paraId="77450D9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Tacos dorados de pollo con guacamole, queso y crema </w:t>
            </w:r>
          </w:p>
          <w:p w14:paraId="2F28196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Tacos de barbacoa con guacamole, queso y crema</w:t>
            </w:r>
          </w:p>
          <w:p w14:paraId="306438E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Tacos de carnitas con salsa mexicana (rara vez)</w:t>
            </w:r>
          </w:p>
          <w:p w14:paraId="0FE7A2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Cerdo en mole verde </w:t>
            </w:r>
          </w:p>
          <w:p w14:paraId="444945A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a la yucateca</w:t>
            </w:r>
          </w:p>
          <w:p w14:paraId="4A01D29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Chuleta de cerdo ahumada con puré de manzana.</w:t>
            </w:r>
          </w:p>
          <w:p w14:paraId="42F7AF4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Chuleta de cerdo a la plancha con ensalada de pepino</w:t>
            </w:r>
          </w:p>
          <w:p w14:paraId="330D51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con verdolagas</w:t>
            </w:r>
          </w:p>
          <w:p w14:paraId="20ED1F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Chicharrón ranchero</w:t>
            </w:r>
          </w:p>
          <w:p w14:paraId="43DA546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Pierna de cerdo al horno con ensalada de aguacate</w:t>
            </w:r>
          </w:p>
          <w:p w14:paraId="29E611F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con calabacitas</w:t>
            </w:r>
          </w:p>
          <w:p w14:paraId="7A4D3E2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Lomo de cerdo</w:t>
            </w:r>
          </w:p>
          <w:p w14:paraId="005621D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Cochinita pibil, cebolla morada y chile habanero</w:t>
            </w:r>
          </w:p>
          <w:p w14:paraId="035C9CC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Cocido de res o pollo</w:t>
            </w:r>
          </w:p>
          <w:p w14:paraId="12F670A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Milanesa con papas a la francesa</w:t>
            </w:r>
          </w:p>
          <w:p w14:paraId="134D9FE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Puntas de filete a la mexicana</w:t>
            </w:r>
          </w:p>
          <w:p w14:paraId="23FB7E8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relleno</w:t>
            </w:r>
          </w:p>
          <w:p w14:paraId="0230CB1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a la mexicana</w:t>
            </w:r>
          </w:p>
          <w:p w14:paraId="24EBA6E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Carne mechada de res</w:t>
            </w:r>
          </w:p>
          <w:p w14:paraId="7F6ECBF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Salpicón</w:t>
            </w:r>
          </w:p>
          <w:p w14:paraId="5892B17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Tinga poblana </w:t>
            </w:r>
          </w:p>
          <w:p w14:paraId="0EAFA48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Tinga de pollo</w:t>
            </w:r>
          </w:p>
          <w:p w14:paraId="0346ED7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Entomatado de res</w:t>
            </w:r>
          </w:p>
          <w:p w14:paraId="53119B3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Mole de olla</w:t>
            </w:r>
          </w:p>
          <w:p w14:paraId="657C7FC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Costilla de res con guacamole</w:t>
            </w:r>
          </w:p>
          <w:p w14:paraId="743EA3E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lastRenderedPageBreak/>
              <w:t>Picadillo</w:t>
            </w:r>
          </w:p>
          <w:p w14:paraId="222287A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Albóndigas </w:t>
            </w:r>
          </w:p>
          <w:p w14:paraId="21BA9DB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Tostadas de pollo, pata o picadillo</w:t>
            </w:r>
          </w:p>
          <w:p w14:paraId="0F41F22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Lengua a la veracruzana</w:t>
            </w:r>
          </w:p>
          <w:p w14:paraId="6FF3156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Romeritos</w:t>
            </w:r>
          </w:p>
          <w:p w14:paraId="5B8A32A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Cocido madrileño </w:t>
            </w:r>
          </w:p>
          <w:p w14:paraId="5FC6A0F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Calabacitas rellenas de queso </w:t>
            </w:r>
          </w:p>
          <w:p w14:paraId="6219EB3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Aguacate relleno de atún </w:t>
            </w:r>
          </w:p>
          <w:p w14:paraId="17615B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Tortas de carne</w:t>
            </w:r>
          </w:p>
          <w:p w14:paraId="0CFC174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Tortas de coliflor con queso </w:t>
            </w:r>
          </w:p>
          <w:p w14:paraId="3E167DC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Tortas de chayote con queso</w:t>
            </w:r>
          </w:p>
          <w:p w14:paraId="7FE3F37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Tortas de brócoli con queso</w:t>
            </w:r>
          </w:p>
          <w:p w14:paraId="6700E51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adobado</w:t>
            </w:r>
          </w:p>
          <w:p w14:paraId="286185B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Cocido de res</w:t>
            </w:r>
          </w:p>
          <w:p w14:paraId="40546A1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Estofado de res</w:t>
            </w:r>
          </w:p>
          <w:p w14:paraId="0176EAA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Chile relleno de carne o queso</w:t>
            </w:r>
          </w:p>
          <w:p w14:paraId="4A1574B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Croquetas de atún</w:t>
            </w:r>
          </w:p>
          <w:p w14:paraId="342A8A9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Croquetas de pollo</w:t>
            </w:r>
          </w:p>
          <w:p w14:paraId="5F136B1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sol con ensalada de papa</w:t>
            </w:r>
          </w:p>
          <w:p w14:paraId="07003FF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de pescado empanizado con ensalada de pepino</w:t>
            </w:r>
          </w:p>
          <w:p w14:paraId="2FA22B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a la veracruzana</w:t>
            </w:r>
          </w:p>
          <w:p w14:paraId="7B58F4D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Mojarrita al mojo de ajo con puré de papa</w:t>
            </w:r>
          </w:p>
          <w:p w14:paraId="1EB5EBB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Escalopas con champiñones</w:t>
            </w:r>
          </w:p>
          <w:p w14:paraId="4421B9C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Cuete mechado</w:t>
            </w:r>
          </w:p>
          <w:p w14:paraId="5CE1EF3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Cuete almendrado</w:t>
            </w:r>
          </w:p>
          <w:p w14:paraId="62A434C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Cuete en escabeche</w:t>
            </w:r>
          </w:p>
          <w:p w14:paraId="508A926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de pescado empapelado</w:t>
            </w:r>
          </w:p>
          <w:p w14:paraId="6F1F9C3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en guajillo</w:t>
            </w:r>
          </w:p>
          <w:p w14:paraId="2AB99EB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Machaca con huevo y tortillas harina</w:t>
            </w:r>
          </w:p>
          <w:p w14:paraId="2E09873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en morita</w:t>
            </w:r>
          </w:p>
          <w:p w14:paraId="3E94916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Puntas en chipotle</w:t>
            </w:r>
          </w:p>
          <w:p w14:paraId="649A3EF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Pozole</w:t>
            </w:r>
          </w:p>
          <w:p w14:paraId="0C6F0FF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Chuleta de cerdo enchilada</w:t>
            </w:r>
          </w:p>
          <w:p w14:paraId="1BC4E02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Cecina con cebollitas, nopalitos y frijoles refritos</w:t>
            </w:r>
          </w:p>
          <w:p w14:paraId="6AD74AEC" w14:textId="77777777" w:rsidR="00F10B2D" w:rsidRPr="00942D4E" w:rsidRDefault="00F10B2D" w:rsidP="00F10B2D">
            <w:pPr>
              <w:rPr>
                <w:rFonts w:ascii="Noto Sans" w:hAnsi="Noto Sans" w:cs="Noto Sans"/>
                <w:sz w:val="18"/>
                <w:szCs w:val="18"/>
              </w:rPr>
            </w:pPr>
          </w:p>
          <w:p w14:paraId="606220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“POSTRES”</w:t>
            </w:r>
          </w:p>
          <w:p w14:paraId="2F73230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Flan napolitano</w:t>
            </w:r>
          </w:p>
          <w:p w14:paraId="6F139AC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Gelatina mixta (leche y/o agua) y fruta sin colorantes o saborizantes artificiales</w:t>
            </w:r>
          </w:p>
          <w:p w14:paraId="5E24EEC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Crepas de fruta</w:t>
            </w:r>
          </w:p>
          <w:p w14:paraId="49E9FEB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Fresas con crema o sustituto</w:t>
            </w:r>
          </w:p>
          <w:p w14:paraId="30DDC74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Manzanas al horno</w:t>
            </w:r>
          </w:p>
          <w:p w14:paraId="473331A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Coctel de frutas</w:t>
            </w:r>
          </w:p>
          <w:p w14:paraId="1205CB3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Nieve</w:t>
            </w:r>
          </w:p>
          <w:p w14:paraId="035198C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Ate con queso</w:t>
            </w:r>
          </w:p>
          <w:p w14:paraId="6C5EF30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lastRenderedPageBreak/>
              <w:t>Calabaza en piloncillo</w:t>
            </w:r>
          </w:p>
          <w:p w14:paraId="119EC44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Plátano macho frito</w:t>
            </w:r>
          </w:p>
          <w:p w14:paraId="12DD2CD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Pay de frutos rojos</w:t>
            </w:r>
          </w:p>
          <w:p w14:paraId="4A0D10E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Pastel de elote</w:t>
            </w:r>
          </w:p>
          <w:p w14:paraId="724EA35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Pastel de zanahoria</w:t>
            </w:r>
          </w:p>
          <w:p w14:paraId="4DDC511D" w14:textId="77777777" w:rsidR="00F10B2D" w:rsidRPr="00942D4E" w:rsidRDefault="00F10B2D" w:rsidP="00F10B2D">
            <w:pPr>
              <w:rPr>
                <w:rFonts w:ascii="Noto Sans" w:hAnsi="Noto Sans" w:cs="Noto Sans"/>
                <w:sz w:val="18"/>
                <w:szCs w:val="18"/>
              </w:rPr>
            </w:pPr>
          </w:p>
          <w:p w14:paraId="1820949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“GUARNICIONES”</w:t>
            </w:r>
          </w:p>
          <w:p w14:paraId="34F10A2C" w14:textId="77777777" w:rsidR="00F10B2D" w:rsidRPr="00942D4E" w:rsidRDefault="00F10B2D" w:rsidP="00F10B2D">
            <w:pPr>
              <w:rPr>
                <w:rFonts w:ascii="Noto Sans" w:hAnsi="Noto Sans" w:cs="Noto Sans"/>
                <w:sz w:val="18"/>
                <w:szCs w:val="18"/>
              </w:rPr>
            </w:pPr>
          </w:p>
          <w:p w14:paraId="1E1FFEF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coliflor</w:t>
            </w:r>
            <w:r w:rsidRPr="00942D4E">
              <w:rPr>
                <w:rFonts w:ascii="Noto Sans" w:hAnsi="Noto Sans" w:cs="Noto Sans"/>
                <w:sz w:val="18"/>
                <w:szCs w:val="18"/>
              </w:rPr>
              <w:tab/>
            </w:r>
            <w:r w:rsidRPr="00942D4E">
              <w:rPr>
                <w:rFonts w:ascii="Noto Sans" w:hAnsi="Noto Sans" w:cs="Noto Sans"/>
                <w:sz w:val="18"/>
                <w:szCs w:val="18"/>
              </w:rPr>
              <w:tab/>
            </w:r>
            <w:r w:rsidRPr="00942D4E">
              <w:rPr>
                <w:rFonts w:ascii="Noto Sans" w:hAnsi="Noto Sans" w:cs="Noto Sans"/>
                <w:sz w:val="18"/>
                <w:szCs w:val="18"/>
              </w:rPr>
              <w:tab/>
            </w:r>
          </w:p>
          <w:p w14:paraId="4C863B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nopalitos</w:t>
            </w:r>
          </w:p>
          <w:p w14:paraId="549CE6F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pepinos</w:t>
            </w:r>
          </w:p>
          <w:p w14:paraId="22545E5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col con zanahorias</w:t>
            </w:r>
          </w:p>
          <w:p w14:paraId="19B4826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calabacitas</w:t>
            </w:r>
          </w:p>
          <w:p w14:paraId="3CFA9B5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acelgas</w:t>
            </w:r>
          </w:p>
          <w:p w14:paraId="7526BCE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aguacate</w:t>
            </w:r>
          </w:p>
          <w:p w14:paraId="6A2A221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mixta</w:t>
            </w:r>
          </w:p>
          <w:p w14:paraId="6D6AB87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lechuga con jitomate y aguacate</w:t>
            </w:r>
          </w:p>
          <w:p w14:paraId="3233FE4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Guarnición de brócoli </w:t>
            </w:r>
          </w:p>
          <w:p w14:paraId="0FAEE19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rusa</w:t>
            </w:r>
          </w:p>
          <w:p w14:paraId="4311BBC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jitomate</w:t>
            </w:r>
          </w:p>
          <w:p w14:paraId="1A5E355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champiñones</w:t>
            </w:r>
          </w:p>
          <w:p w14:paraId="2B30EED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frutas</w:t>
            </w:r>
          </w:p>
          <w:p w14:paraId="0F48B78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papa</w:t>
            </w:r>
          </w:p>
          <w:p w14:paraId="73B6948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berros</w:t>
            </w:r>
          </w:p>
          <w:p w14:paraId="3E6E00D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jícama</w:t>
            </w:r>
          </w:p>
          <w:p w14:paraId="1D23690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col con espinacas</w:t>
            </w:r>
          </w:p>
          <w:p w14:paraId="72806C4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poblana</w:t>
            </w:r>
          </w:p>
          <w:p w14:paraId="43C7F2D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espinacas cocidas</w:t>
            </w:r>
          </w:p>
          <w:p w14:paraId="68BBB1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acelgas cocidas</w:t>
            </w:r>
          </w:p>
          <w:p w14:paraId="0382C5E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esquites</w:t>
            </w:r>
          </w:p>
          <w:p w14:paraId="4AEF653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chilacayotes en salsa verde con nopalitos</w:t>
            </w:r>
          </w:p>
          <w:p w14:paraId="5D0AEC8F" w14:textId="77777777" w:rsidR="00F10B2D" w:rsidRPr="00942D4E" w:rsidRDefault="00F10B2D" w:rsidP="00F10B2D">
            <w:pPr>
              <w:rPr>
                <w:rFonts w:ascii="Noto Sans" w:hAnsi="Noto Sans" w:cs="Noto Sans"/>
                <w:sz w:val="18"/>
                <w:szCs w:val="18"/>
              </w:rPr>
            </w:pPr>
          </w:p>
          <w:p w14:paraId="072214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PROPUESTAS DE MENÚS BASE PARA EL SERVICIO DE</w:t>
            </w:r>
          </w:p>
          <w:p w14:paraId="4170919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COMEDOR INSTITUCIONAL</w:t>
            </w:r>
          </w:p>
          <w:p w14:paraId="168EA86D" w14:textId="77777777" w:rsidR="00F10B2D" w:rsidRPr="00942D4E" w:rsidRDefault="00F10B2D" w:rsidP="00F10B2D">
            <w:pPr>
              <w:rPr>
                <w:rFonts w:ascii="Noto Sans" w:hAnsi="Noto Sans" w:cs="Noto Sans"/>
                <w:sz w:val="18"/>
                <w:szCs w:val="18"/>
              </w:rPr>
            </w:pPr>
          </w:p>
          <w:p w14:paraId="79E00B2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Nota: No deben darse pasteles o frutas en almíbar.</w:t>
            </w:r>
          </w:p>
          <w:p w14:paraId="2318C1CB" w14:textId="77777777" w:rsidR="00F10B2D" w:rsidRPr="00942D4E" w:rsidRDefault="00F10B2D" w:rsidP="00F10B2D">
            <w:pPr>
              <w:rPr>
                <w:rFonts w:ascii="Noto Sans" w:hAnsi="Noto Sans" w:cs="Noto Sans"/>
                <w:sz w:val="18"/>
                <w:szCs w:val="18"/>
              </w:rPr>
            </w:pPr>
          </w:p>
          <w:p w14:paraId="07CF4E82" w14:textId="77777777" w:rsidR="00F10B2D" w:rsidRPr="00942D4E" w:rsidRDefault="00F10B2D" w:rsidP="006E1B0D">
            <w:pPr>
              <w:jc w:val="center"/>
              <w:rPr>
                <w:rFonts w:ascii="Noto Sans" w:hAnsi="Noto Sans" w:cs="Noto Sans"/>
                <w:b/>
                <w:bCs/>
                <w:sz w:val="18"/>
                <w:szCs w:val="18"/>
              </w:rPr>
            </w:pPr>
            <w:r w:rsidRPr="00942D4E">
              <w:rPr>
                <w:rFonts w:ascii="Noto Sans" w:hAnsi="Noto Sans" w:cs="Noto Sans"/>
                <w:b/>
                <w:bCs/>
                <w:sz w:val="18"/>
                <w:szCs w:val="18"/>
              </w:rPr>
              <w:t>(Ejemplo)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2EACAE45"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1DA4D7F4"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0C0C0"/>
                  <w:hideMark/>
                </w:tcPr>
                <w:p w14:paraId="57FD623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Menú 1</w:t>
                  </w:r>
                </w:p>
              </w:tc>
            </w:tr>
            <w:tr w:rsidR="00F10B2D" w:rsidRPr="00942D4E" w14:paraId="39F68652"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hideMark/>
                </w:tcPr>
                <w:p w14:paraId="31A656F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Desayuno</w:t>
                  </w:r>
                </w:p>
              </w:tc>
              <w:tc>
                <w:tcPr>
                  <w:tcW w:w="5262" w:type="dxa"/>
                  <w:tcBorders>
                    <w:top w:val="single" w:sz="4" w:space="0" w:color="auto"/>
                    <w:left w:val="single" w:sz="4" w:space="0" w:color="auto"/>
                    <w:bottom w:val="single" w:sz="4" w:space="0" w:color="auto"/>
                    <w:right w:val="single" w:sz="4" w:space="0" w:color="auto"/>
                  </w:tcBorders>
                  <w:hideMark/>
                </w:tcPr>
                <w:p w14:paraId="55625F8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Leche</w:t>
                  </w:r>
                </w:p>
              </w:tc>
            </w:tr>
            <w:tr w:rsidR="00F10B2D" w:rsidRPr="00942D4E" w14:paraId="2495EEB7"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418BC2F1"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29C2788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Café, Café con Leche o Té</w:t>
                  </w:r>
                </w:p>
              </w:tc>
            </w:tr>
            <w:tr w:rsidR="00F10B2D" w:rsidRPr="00942D4E" w14:paraId="019E696E"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26F3B401"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27E20965" w14:textId="0DEFB8D4"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Jugo natural de fruta de temporada </w:t>
                  </w:r>
                  <w:r w:rsidR="00FF5D41" w:rsidRPr="00942D4E">
                    <w:rPr>
                      <w:rFonts w:ascii="Noto Sans" w:hAnsi="Noto Sans" w:cs="Noto Sans"/>
                      <w:sz w:val="18"/>
                      <w:szCs w:val="18"/>
                    </w:rPr>
                    <w:t xml:space="preserve"> </w:t>
                  </w:r>
                  <w:r w:rsidRPr="00942D4E">
                    <w:rPr>
                      <w:rFonts w:ascii="Noto Sans" w:hAnsi="Noto Sans" w:cs="Noto Sans"/>
                      <w:sz w:val="18"/>
                      <w:szCs w:val="18"/>
                    </w:rPr>
                    <w:t>o</w:t>
                  </w:r>
                </w:p>
                <w:p w14:paraId="258F32D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 Frutas</w:t>
                  </w:r>
                </w:p>
              </w:tc>
            </w:tr>
            <w:tr w:rsidR="00F10B2D" w:rsidRPr="00942D4E" w14:paraId="0F81ADE9"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353F5616"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59D65B8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Pan dulce</w:t>
                  </w:r>
                </w:p>
              </w:tc>
            </w:tr>
            <w:tr w:rsidR="00F10B2D" w:rsidRPr="00942D4E" w14:paraId="294E6CC8"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7CF9826E"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0B0DBE6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Pan salado</w:t>
                  </w:r>
                </w:p>
              </w:tc>
            </w:tr>
            <w:tr w:rsidR="00F10B2D" w:rsidRPr="00942D4E" w14:paraId="5179C7C7"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40AFF5B2"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39717A9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 Bistec a la mexicana con nopales</w:t>
                  </w:r>
                </w:p>
              </w:tc>
            </w:tr>
            <w:tr w:rsidR="00F10B2D" w:rsidRPr="00942D4E" w14:paraId="0818228D"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CCCCC"/>
                </w:tcPr>
                <w:p w14:paraId="47F208F7"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CCCCC"/>
                </w:tcPr>
                <w:p w14:paraId="2B4EC63F" w14:textId="77777777" w:rsidR="00F10B2D" w:rsidRPr="00942D4E" w:rsidRDefault="00F10B2D" w:rsidP="00F10B2D">
                  <w:pPr>
                    <w:rPr>
                      <w:rFonts w:ascii="Noto Sans" w:hAnsi="Noto Sans" w:cs="Noto Sans"/>
                      <w:sz w:val="18"/>
                      <w:szCs w:val="18"/>
                    </w:rPr>
                  </w:pPr>
                </w:p>
              </w:tc>
            </w:tr>
            <w:tr w:rsidR="00F10B2D" w:rsidRPr="00942D4E" w14:paraId="1408EB38"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hideMark/>
                </w:tcPr>
                <w:p w14:paraId="20F22F8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Opciones</w:t>
                  </w:r>
                </w:p>
              </w:tc>
              <w:tc>
                <w:tcPr>
                  <w:tcW w:w="5262" w:type="dxa"/>
                  <w:tcBorders>
                    <w:top w:val="single" w:sz="4" w:space="0" w:color="auto"/>
                    <w:left w:val="single" w:sz="4" w:space="0" w:color="auto"/>
                    <w:bottom w:val="single" w:sz="4" w:space="0" w:color="auto"/>
                    <w:right w:val="single" w:sz="4" w:space="0" w:color="auto"/>
                  </w:tcBorders>
                  <w:hideMark/>
                </w:tcPr>
                <w:p w14:paraId="0615F948" w14:textId="77777777" w:rsidR="00F10B2D" w:rsidRPr="00942D4E" w:rsidRDefault="00F10B2D" w:rsidP="00F10B2D">
                  <w:pPr>
                    <w:rPr>
                      <w:rFonts w:ascii="Noto Sans" w:hAnsi="Noto Sans" w:cs="Noto Sans"/>
                      <w:sz w:val="18"/>
                      <w:szCs w:val="18"/>
                    </w:rPr>
                  </w:pPr>
                </w:p>
              </w:tc>
            </w:tr>
            <w:tr w:rsidR="00F10B2D" w:rsidRPr="00942D4E" w14:paraId="04EB84B2"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35346F54"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379FB4E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Yogurt con granola</w:t>
                  </w:r>
                </w:p>
              </w:tc>
            </w:tr>
            <w:tr w:rsidR="00F10B2D" w:rsidRPr="00942D4E" w14:paraId="72FA0AC6"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5A4E496C"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0863AD3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Chilaquiles verdes con pollo</w:t>
                  </w:r>
                </w:p>
              </w:tc>
            </w:tr>
            <w:tr w:rsidR="00F10B2D" w:rsidRPr="00942D4E" w14:paraId="6105CAA8"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7D7C334E"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20C92E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Huevos al gusto (4 opciones)</w:t>
                  </w:r>
                </w:p>
              </w:tc>
            </w:tr>
            <w:tr w:rsidR="00F10B2D" w:rsidRPr="00942D4E" w14:paraId="5AD8D98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363C7370"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4825527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Nopal Asado con Queso Panela</w:t>
                  </w:r>
                </w:p>
              </w:tc>
            </w:tr>
          </w:tbl>
          <w:p w14:paraId="4C1EAC8C" w14:textId="77777777" w:rsidR="00F10B2D" w:rsidRPr="00942D4E" w:rsidRDefault="00F10B2D" w:rsidP="00F10B2D">
            <w:pPr>
              <w:rPr>
                <w:rFonts w:ascii="Noto Sans" w:hAnsi="Noto Sans" w:cs="Noto Sa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6F63D6DB" w14:textId="77777777" w:rsidTr="009F7A48">
              <w:trPr>
                <w:trHeight w:val="50"/>
                <w:jc w:val="center"/>
              </w:trPr>
              <w:tc>
                <w:tcPr>
                  <w:tcW w:w="1671" w:type="dxa"/>
                  <w:tcBorders>
                    <w:top w:val="single" w:sz="4" w:space="0" w:color="auto"/>
                    <w:left w:val="single" w:sz="4" w:space="0" w:color="auto"/>
                    <w:bottom w:val="single" w:sz="4" w:space="0" w:color="auto"/>
                    <w:right w:val="single" w:sz="4" w:space="0" w:color="auto"/>
                  </w:tcBorders>
                  <w:shd w:val="clear" w:color="auto" w:fill="CCCCCC"/>
                  <w:hideMark/>
                </w:tcPr>
                <w:p w14:paraId="3731A94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Comida</w:t>
                  </w:r>
                </w:p>
              </w:tc>
              <w:tc>
                <w:tcPr>
                  <w:tcW w:w="5262" w:type="dxa"/>
                  <w:tcBorders>
                    <w:top w:val="single" w:sz="4" w:space="0" w:color="auto"/>
                    <w:left w:val="single" w:sz="4" w:space="0" w:color="auto"/>
                    <w:bottom w:val="single" w:sz="4" w:space="0" w:color="auto"/>
                    <w:right w:val="single" w:sz="4" w:space="0" w:color="auto"/>
                  </w:tcBorders>
                  <w:shd w:val="clear" w:color="auto" w:fill="CCCCCC"/>
                </w:tcPr>
                <w:p w14:paraId="07374BCE" w14:textId="77777777" w:rsidR="00F10B2D" w:rsidRPr="00942D4E" w:rsidRDefault="00F10B2D" w:rsidP="00F10B2D">
                  <w:pPr>
                    <w:rPr>
                      <w:rFonts w:ascii="Noto Sans" w:hAnsi="Noto Sans" w:cs="Noto Sans"/>
                      <w:sz w:val="18"/>
                      <w:szCs w:val="18"/>
                    </w:rPr>
                  </w:pPr>
                </w:p>
              </w:tc>
            </w:tr>
            <w:tr w:rsidR="00F10B2D" w:rsidRPr="00942D4E" w14:paraId="37A6012B"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6436722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w:t>
                  </w:r>
                </w:p>
              </w:tc>
              <w:tc>
                <w:tcPr>
                  <w:tcW w:w="5262" w:type="dxa"/>
                  <w:tcBorders>
                    <w:top w:val="single" w:sz="4" w:space="0" w:color="auto"/>
                    <w:left w:val="single" w:sz="4" w:space="0" w:color="auto"/>
                    <w:bottom w:val="single" w:sz="4" w:space="0" w:color="auto"/>
                    <w:right w:val="single" w:sz="4" w:space="0" w:color="auto"/>
                  </w:tcBorders>
                  <w:hideMark/>
                </w:tcPr>
                <w:p w14:paraId="17C6909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Consomé de pollo con calabacitas y zanahorias</w:t>
                  </w:r>
                </w:p>
              </w:tc>
            </w:tr>
            <w:tr w:rsidR="00F10B2D" w:rsidRPr="00942D4E" w14:paraId="3933047D" w14:textId="77777777" w:rsidTr="009F7A48">
              <w:trPr>
                <w:trHeight w:val="205"/>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687A25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seca</w:t>
                  </w:r>
                </w:p>
              </w:tc>
              <w:tc>
                <w:tcPr>
                  <w:tcW w:w="5262" w:type="dxa"/>
                  <w:tcBorders>
                    <w:top w:val="single" w:sz="4" w:space="0" w:color="auto"/>
                    <w:left w:val="single" w:sz="4" w:space="0" w:color="auto"/>
                    <w:bottom w:val="single" w:sz="4" w:space="0" w:color="auto"/>
                    <w:right w:val="single" w:sz="4" w:space="0" w:color="auto"/>
                  </w:tcBorders>
                  <w:hideMark/>
                </w:tcPr>
                <w:p w14:paraId="4C6AD32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Arroz rojo</w:t>
                  </w:r>
                </w:p>
              </w:tc>
            </w:tr>
            <w:tr w:rsidR="00F10B2D" w:rsidRPr="00942D4E" w14:paraId="7E1C23FD"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540054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 1</w:t>
                  </w:r>
                </w:p>
              </w:tc>
              <w:tc>
                <w:tcPr>
                  <w:tcW w:w="5262" w:type="dxa"/>
                  <w:tcBorders>
                    <w:top w:val="single" w:sz="4" w:space="0" w:color="auto"/>
                    <w:left w:val="single" w:sz="4" w:space="0" w:color="auto"/>
                    <w:bottom w:val="single" w:sz="4" w:space="0" w:color="auto"/>
                    <w:right w:val="single" w:sz="4" w:space="0" w:color="auto"/>
                  </w:tcBorders>
                  <w:hideMark/>
                </w:tcPr>
                <w:p w14:paraId="341754C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Crepas rellenas de verduras con queso</w:t>
                  </w:r>
                </w:p>
              </w:tc>
            </w:tr>
            <w:tr w:rsidR="00F10B2D" w:rsidRPr="00942D4E" w14:paraId="000FFB6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189DAEF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 2</w:t>
                  </w:r>
                </w:p>
              </w:tc>
              <w:tc>
                <w:tcPr>
                  <w:tcW w:w="5262" w:type="dxa"/>
                  <w:tcBorders>
                    <w:top w:val="single" w:sz="4" w:space="0" w:color="auto"/>
                    <w:left w:val="single" w:sz="4" w:space="0" w:color="auto"/>
                    <w:bottom w:val="single" w:sz="4" w:space="0" w:color="auto"/>
                    <w:right w:val="single" w:sz="4" w:space="0" w:color="auto"/>
                  </w:tcBorders>
                  <w:hideMark/>
                </w:tcPr>
                <w:p w14:paraId="744E6F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con verdolagas</w:t>
                  </w:r>
                </w:p>
              </w:tc>
            </w:tr>
            <w:tr w:rsidR="00F10B2D" w:rsidRPr="00942D4E" w14:paraId="76C4A3FA" w14:textId="77777777" w:rsidTr="009F7A48">
              <w:trPr>
                <w:trHeight w:val="189"/>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002CFED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Frijoles</w:t>
                  </w:r>
                </w:p>
              </w:tc>
              <w:tc>
                <w:tcPr>
                  <w:tcW w:w="5262" w:type="dxa"/>
                  <w:tcBorders>
                    <w:top w:val="single" w:sz="4" w:space="0" w:color="auto"/>
                    <w:left w:val="single" w:sz="4" w:space="0" w:color="auto"/>
                    <w:bottom w:val="single" w:sz="4" w:space="0" w:color="auto"/>
                    <w:right w:val="single" w:sz="4" w:space="0" w:color="auto"/>
                  </w:tcBorders>
                  <w:hideMark/>
                </w:tcPr>
                <w:p w14:paraId="5938E56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Con refritos o de la olla</w:t>
                  </w:r>
                </w:p>
              </w:tc>
            </w:tr>
            <w:tr w:rsidR="00F10B2D" w:rsidRPr="00942D4E" w14:paraId="1A32CCA9" w14:textId="77777777" w:rsidTr="009F7A48">
              <w:trPr>
                <w:trHeight w:val="266"/>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0D3AE9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Agua</w:t>
                  </w:r>
                </w:p>
              </w:tc>
              <w:tc>
                <w:tcPr>
                  <w:tcW w:w="5262" w:type="dxa"/>
                  <w:tcBorders>
                    <w:top w:val="single" w:sz="4" w:space="0" w:color="auto"/>
                    <w:left w:val="single" w:sz="4" w:space="0" w:color="auto"/>
                    <w:bottom w:val="single" w:sz="4" w:space="0" w:color="auto"/>
                    <w:right w:val="single" w:sz="4" w:space="0" w:color="auto"/>
                  </w:tcBorders>
                  <w:hideMark/>
                </w:tcPr>
                <w:p w14:paraId="03DEECE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Naranja</w:t>
                  </w:r>
                </w:p>
              </w:tc>
            </w:tr>
            <w:tr w:rsidR="00F10B2D" w:rsidRPr="00942D4E" w14:paraId="6053B762" w14:textId="77777777" w:rsidTr="009F7A48">
              <w:trPr>
                <w:trHeight w:val="17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29E21D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Postre</w:t>
                  </w:r>
                </w:p>
              </w:tc>
              <w:tc>
                <w:tcPr>
                  <w:tcW w:w="5262" w:type="dxa"/>
                  <w:tcBorders>
                    <w:top w:val="single" w:sz="4" w:space="0" w:color="auto"/>
                    <w:left w:val="single" w:sz="4" w:space="0" w:color="auto"/>
                    <w:bottom w:val="single" w:sz="4" w:space="0" w:color="auto"/>
                    <w:right w:val="single" w:sz="4" w:space="0" w:color="auto"/>
                  </w:tcBorders>
                  <w:hideMark/>
                </w:tcPr>
                <w:p w14:paraId="628340A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Gelatina con fruta natural</w:t>
                  </w:r>
                </w:p>
              </w:tc>
            </w:tr>
            <w:tr w:rsidR="00F10B2D" w:rsidRPr="00942D4E" w14:paraId="4121E1A8" w14:textId="77777777" w:rsidTr="009F7A48">
              <w:trPr>
                <w:trHeight w:val="17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06AF025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Salsa</w:t>
                  </w:r>
                </w:p>
              </w:tc>
              <w:tc>
                <w:tcPr>
                  <w:tcW w:w="5262" w:type="dxa"/>
                  <w:tcBorders>
                    <w:top w:val="single" w:sz="4" w:space="0" w:color="auto"/>
                    <w:left w:val="single" w:sz="4" w:space="0" w:color="auto"/>
                    <w:bottom w:val="single" w:sz="4" w:space="0" w:color="auto"/>
                    <w:right w:val="single" w:sz="4" w:space="0" w:color="auto"/>
                  </w:tcBorders>
                  <w:hideMark/>
                </w:tcPr>
                <w:p w14:paraId="02F9B85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Verde cocida</w:t>
                  </w:r>
                </w:p>
              </w:tc>
            </w:tr>
            <w:tr w:rsidR="00F10B2D" w:rsidRPr="00942D4E" w14:paraId="29673F64" w14:textId="77777777" w:rsidTr="009F7A48">
              <w:trPr>
                <w:trHeight w:val="399"/>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4BDAD42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Barra de</w:t>
                  </w:r>
                </w:p>
                <w:p w14:paraId="2508EEA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Guarniciones de verdura</w:t>
                  </w:r>
                </w:p>
              </w:tc>
              <w:tc>
                <w:tcPr>
                  <w:tcW w:w="5262" w:type="dxa"/>
                  <w:tcBorders>
                    <w:top w:val="single" w:sz="4" w:space="0" w:color="auto"/>
                    <w:left w:val="single" w:sz="4" w:space="0" w:color="auto"/>
                    <w:bottom w:val="single" w:sz="4" w:space="0" w:color="auto"/>
                    <w:right w:val="single" w:sz="4" w:space="0" w:color="auto"/>
                  </w:tcBorders>
                  <w:hideMark/>
                </w:tcPr>
                <w:p w14:paraId="62B7348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Chayotes al vapor, jícama en bastón, brócoli.</w:t>
                  </w:r>
                </w:p>
              </w:tc>
            </w:tr>
            <w:tr w:rsidR="00F10B2D" w:rsidRPr="00942D4E" w14:paraId="716976F7" w14:textId="77777777" w:rsidTr="009F7A48">
              <w:trPr>
                <w:trHeight w:val="17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8F7AE1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Barra de Frutas</w:t>
                  </w:r>
                </w:p>
              </w:tc>
              <w:tc>
                <w:tcPr>
                  <w:tcW w:w="5262" w:type="dxa"/>
                  <w:tcBorders>
                    <w:top w:val="single" w:sz="4" w:space="0" w:color="auto"/>
                    <w:left w:val="single" w:sz="4" w:space="0" w:color="auto"/>
                    <w:bottom w:val="single" w:sz="4" w:space="0" w:color="auto"/>
                    <w:right w:val="single" w:sz="4" w:space="0" w:color="auto"/>
                  </w:tcBorders>
                  <w:hideMark/>
                </w:tcPr>
                <w:p w14:paraId="50DE0B6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Piña, melón, sandía</w:t>
                  </w:r>
                </w:p>
              </w:tc>
            </w:tr>
          </w:tbl>
          <w:p w14:paraId="5883191F" w14:textId="77777777" w:rsidR="00F10B2D" w:rsidRPr="00942D4E" w:rsidRDefault="00F10B2D" w:rsidP="00F10B2D">
            <w:pPr>
              <w:rPr>
                <w:rFonts w:ascii="Noto Sans" w:hAnsi="Noto Sans" w:cs="Noto Sa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51823A6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3867A7E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Vegetariano o Vegano</w:t>
                  </w:r>
                </w:p>
              </w:tc>
              <w:tc>
                <w:tcPr>
                  <w:tcW w:w="5262" w:type="dxa"/>
                  <w:tcBorders>
                    <w:top w:val="single" w:sz="4" w:space="0" w:color="auto"/>
                    <w:left w:val="single" w:sz="4" w:space="0" w:color="auto"/>
                    <w:bottom w:val="single" w:sz="4" w:space="0" w:color="auto"/>
                    <w:right w:val="single" w:sz="4" w:space="0" w:color="auto"/>
                  </w:tcBorders>
                  <w:shd w:val="clear" w:color="auto" w:fill="C0C0C0"/>
                </w:tcPr>
                <w:p w14:paraId="7BA058F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Tortitas de espinacas</w:t>
                  </w:r>
                </w:p>
              </w:tc>
            </w:tr>
          </w:tbl>
          <w:p w14:paraId="2F9BA736" w14:textId="77777777" w:rsidR="00F10B2D" w:rsidRPr="00942D4E" w:rsidRDefault="00F10B2D" w:rsidP="00F10B2D">
            <w:pPr>
              <w:rPr>
                <w:rFonts w:ascii="Noto Sans" w:hAnsi="Noto Sans" w:cs="Noto Sa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16EE849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016A9245"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0C0C0"/>
                </w:tcPr>
                <w:p w14:paraId="707A17C3" w14:textId="77777777" w:rsidR="00F10B2D" w:rsidRPr="00942D4E" w:rsidRDefault="00F10B2D" w:rsidP="00F10B2D">
                  <w:pPr>
                    <w:rPr>
                      <w:rFonts w:ascii="Noto Sans" w:hAnsi="Noto Sans" w:cs="Noto Sans"/>
                      <w:sz w:val="18"/>
                      <w:szCs w:val="18"/>
                    </w:rPr>
                  </w:pPr>
                </w:p>
              </w:tc>
            </w:tr>
            <w:tr w:rsidR="00F10B2D" w:rsidRPr="00942D4E" w14:paraId="52C94B19" w14:textId="77777777" w:rsidTr="009F7A48">
              <w:trPr>
                <w:trHeight w:val="213"/>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576221E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Opciones</w:t>
                  </w:r>
                </w:p>
              </w:tc>
              <w:tc>
                <w:tcPr>
                  <w:tcW w:w="5262" w:type="dxa"/>
                  <w:tcBorders>
                    <w:top w:val="single" w:sz="4" w:space="0" w:color="auto"/>
                    <w:left w:val="single" w:sz="4" w:space="0" w:color="auto"/>
                    <w:bottom w:val="single" w:sz="4" w:space="0" w:color="auto"/>
                    <w:right w:val="single" w:sz="4" w:space="0" w:color="auto"/>
                  </w:tcBorders>
                  <w:hideMark/>
                </w:tcPr>
                <w:p w14:paraId="6ABC3EF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Pescado asado</w:t>
                  </w:r>
                </w:p>
              </w:tc>
            </w:tr>
            <w:tr w:rsidR="00F10B2D" w:rsidRPr="00942D4E" w14:paraId="3A575000" w14:textId="77777777" w:rsidTr="009F7A48">
              <w:trPr>
                <w:trHeight w:val="24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0F52DA19"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7885A6A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Pechuga asada</w:t>
                  </w:r>
                </w:p>
              </w:tc>
            </w:tr>
            <w:tr w:rsidR="00F10B2D" w:rsidRPr="00942D4E" w14:paraId="2229928F" w14:textId="77777777" w:rsidTr="009F7A48">
              <w:trPr>
                <w:trHeight w:val="11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42A4E93D"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4B94AFD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Salmón a la Plancha</w:t>
                  </w:r>
                </w:p>
              </w:tc>
            </w:tr>
            <w:tr w:rsidR="00F10B2D" w:rsidRPr="00942D4E" w14:paraId="6FB23DCB" w14:textId="77777777" w:rsidTr="009F7A48">
              <w:trPr>
                <w:trHeight w:val="118"/>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2FE8432E"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7C65FD4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Atún a la Plancha</w:t>
                  </w:r>
                </w:p>
              </w:tc>
            </w:tr>
            <w:tr w:rsidR="00F10B2D" w:rsidRPr="00942D4E" w14:paraId="6B76C1E8" w14:textId="77777777" w:rsidTr="009F7A48">
              <w:trPr>
                <w:trHeight w:val="123"/>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23F98D28"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37A90D7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asado</w:t>
                  </w:r>
                </w:p>
              </w:tc>
            </w:tr>
            <w:tr w:rsidR="00F10B2D" w:rsidRPr="00942D4E" w14:paraId="020FD6F2" w14:textId="77777777" w:rsidTr="009F7A48">
              <w:trPr>
                <w:trHeight w:val="5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45F9D126"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1BD97FF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 atún</w:t>
                  </w:r>
                </w:p>
              </w:tc>
            </w:tr>
            <w:tr w:rsidR="00F10B2D" w:rsidRPr="00942D4E" w14:paraId="451CB992" w14:textId="77777777" w:rsidTr="009F7A48">
              <w:trPr>
                <w:trHeight w:val="5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34B5A0B6"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36E332B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del chef (Sin jamón, ni queso amarillo)</w:t>
                  </w:r>
                </w:p>
              </w:tc>
            </w:tr>
            <w:tr w:rsidR="00F10B2D" w:rsidRPr="00942D4E" w14:paraId="2F065ECE" w14:textId="77777777" w:rsidTr="009F7A48">
              <w:trPr>
                <w:trHeight w:val="23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7A07E6E2"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1C316BE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 Pechuga Asada</w:t>
                  </w:r>
                </w:p>
              </w:tc>
            </w:tr>
            <w:tr w:rsidR="00F10B2D" w:rsidRPr="00942D4E" w14:paraId="6D7587F0" w14:textId="77777777" w:rsidTr="009F7A48">
              <w:trPr>
                <w:trHeight w:val="50"/>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226FDA68"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0C0C0"/>
                </w:tcPr>
                <w:p w14:paraId="381A8BE4" w14:textId="77777777" w:rsidR="00F10B2D" w:rsidRPr="00942D4E" w:rsidRDefault="00F10B2D" w:rsidP="00F10B2D">
                  <w:pPr>
                    <w:rPr>
                      <w:rFonts w:ascii="Noto Sans" w:hAnsi="Noto Sans" w:cs="Noto Sans"/>
                      <w:sz w:val="18"/>
                      <w:szCs w:val="18"/>
                    </w:rPr>
                  </w:pPr>
                </w:p>
              </w:tc>
            </w:tr>
            <w:tr w:rsidR="00F10B2D" w:rsidRPr="00942D4E" w14:paraId="0E48215F" w14:textId="77777777" w:rsidTr="009F7A48">
              <w:trPr>
                <w:trHeight w:val="18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50ECE16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w:t>
                  </w:r>
                </w:p>
              </w:tc>
              <w:tc>
                <w:tcPr>
                  <w:tcW w:w="5262" w:type="dxa"/>
                  <w:tcBorders>
                    <w:top w:val="single" w:sz="4" w:space="0" w:color="auto"/>
                    <w:left w:val="single" w:sz="4" w:space="0" w:color="auto"/>
                    <w:bottom w:val="single" w:sz="4" w:space="0" w:color="auto"/>
                    <w:right w:val="single" w:sz="4" w:space="0" w:color="auto"/>
                  </w:tcBorders>
                  <w:hideMark/>
                </w:tcPr>
                <w:p w14:paraId="2A90C0F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Papas con rajas de chile poblano</w:t>
                  </w:r>
                </w:p>
              </w:tc>
            </w:tr>
            <w:tr w:rsidR="00F10B2D" w:rsidRPr="00942D4E" w14:paraId="715E741E" w14:textId="77777777" w:rsidTr="009F7A48">
              <w:trPr>
                <w:trHeight w:val="50"/>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0034F83B"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B23A430" w14:textId="77777777" w:rsidR="00F10B2D" w:rsidRPr="00942D4E" w:rsidRDefault="00F10B2D" w:rsidP="00F10B2D">
                  <w:pPr>
                    <w:rPr>
                      <w:rFonts w:ascii="Noto Sans" w:hAnsi="Noto Sans" w:cs="Noto Sans"/>
                      <w:sz w:val="18"/>
                      <w:szCs w:val="18"/>
                    </w:rPr>
                  </w:pPr>
                </w:p>
              </w:tc>
            </w:tr>
            <w:tr w:rsidR="00F10B2D" w:rsidRPr="00942D4E" w14:paraId="5051A4C1" w14:textId="77777777" w:rsidTr="009F7A48">
              <w:trPr>
                <w:trHeight w:val="13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4F99915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Frijoles</w:t>
                  </w:r>
                </w:p>
              </w:tc>
              <w:tc>
                <w:tcPr>
                  <w:tcW w:w="5262" w:type="dxa"/>
                  <w:tcBorders>
                    <w:top w:val="single" w:sz="4" w:space="0" w:color="auto"/>
                    <w:left w:val="single" w:sz="4" w:space="0" w:color="auto"/>
                    <w:bottom w:val="single" w:sz="4" w:space="0" w:color="auto"/>
                    <w:right w:val="single" w:sz="4" w:space="0" w:color="auto"/>
                  </w:tcBorders>
                </w:tcPr>
                <w:p w14:paraId="516950E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De la Olla o Refritos (L-V)</w:t>
                  </w:r>
                </w:p>
              </w:tc>
            </w:tr>
          </w:tbl>
          <w:p w14:paraId="284F71F4" w14:textId="77777777" w:rsidR="00F10B2D" w:rsidRPr="00942D4E" w:rsidRDefault="00F10B2D" w:rsidP="0013559C">
            <w:pPr>
              <w:pBdr>
                <w:top w:val="nil"/>
                <w:left w:val="nil"/>
                <w:bottom w:val="nil"/>
                <w:right w:val="nil"/>
                <w:between w:val="nil"/>
              </w:pBdr>
              <w:ind w:right="121"/>
              <w:jc w:val="both"/>
              <w:rPr>
                <w:rFonts w:ascii="Noto Sans" w:eastAsia="Montserrat Medium" w:hAnsi="Noto Sans" w:cs="Noto Sans"/>
                <w:color w:val="000000"/>
                <w:sz w:val="18"/>
                <w:szCs w:val="18"/>
              </w:rPr>
            </w:pPr>
          </w:p>
        </w:tc>
      </w:tr>
      <w:tr w:rsidR="00884701" w:rsidRPr="00942D4E" w14:paraId="3525F9ED" w14:textId="77777777" w:rsidTr="00884701">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942D4E" w:rsidRDefault="00884701" w:rsidP="004E1CCE">
            <w:pPr>
              <w:jc w:val="both"/>
              <w:rPr>
                <w:rFonts w:ascii="Noto Sans" w:eastAsia="Montserrat Medium" w:hAnsi="Noto Sans" w:cs="Noto Sans"/>
                <w:color w:val="000000"/>
                <w:sz w:val="18"/>
                <w:szCs w:val="18"/>
              </w:rPr>
            </w:pPr>
            <w:r w:rsidRPr="00942D4E">
              <w:rPr>
                <w:rFonts w:ascii="Noto Sans" w:eastAsia="Montserrat Medium" w:hAnsi="Noto Sans" w:cs="Noto Sans"/>
                <w:b/>
                <w:sz w:val="18"/>
                <w:szCs w:val="18"/>
              </w:rPr>
              <w:lastRenderedPageBreak/>
              <w:t>Anticipo: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942D4E"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Para la presente contratación no se otorgarán anticipos.</w:t>
            </w:r>
          </w:p>
        </w:tc>
      </w:tr>
      <w:tr w:rsidR="00884701" w:rsidRPr="00942D4E" w14:paraId="634F6275" w14:textId="77777777" w:rsidTr="00884701">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lastRenderedPageBreak/>
              <w:t>Garantía de cumplimiento: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8D3D0" w14:textId="62BC6191" w:rsidR="00127A21" w:rsidRPr="00942D4E" w:rsidRDefault="00127A21" w:rsidP="004E1CCE">
            <w:pPr>
              <w:pBdr>
                <w:top w:val="nil"/>
                <w:left w:val="nil"/>
                <w:bottom w:val="nil"/>
                <w:right w:val="nil"/>
                <w:between w:val="nil"/>
              </w:pBdr>
              <w:ind w:right="121"/>
              <w:jc w:val="both"/>
              <w:rPr>
                <w:rFonts w:ascii="Noto Sans" w:eastAsia="Montserrat Medium" w:hAnsi="Noto Sans" w:cs="Noto Sans"/>
                <w:color w:val="000000"/>
                <w:sz w:val="18"/>
                <w:szCs w:val="18"/>
              </w:rPr>
            </w:pPr>
          </w:p>
          <w:p w14:paraId="31D18514" w14:textId="6C04327E" w:rsidR="00127A21" w:rsidRPr="00942D4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y/o depósito en efectivo; por un importe equivalente al 10.00% (diez por ciento) del monto máximo adjudicado antes de I.V.A., dentro del plazo establecido en el artículo 69 de la Ley de Adquisiciones, Arrendamientos y Servicios del Sector Público.</w:t>
            </w:r>
          </w:p>
          <w:p w14:paraId="4DEB1D24" w14:textId="77777777" w:rsidR="00127A21" w:rsidRPr="00942D4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p>
          <w:p w14:paraId="6FF7ED03" w14:textId="0F30554E" w:rsidR="00127A21" w:rsidRPr="00942D4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con el visto bueno de la persona Titular de la </w:t>
            </w:r>
            <w:r w:rsidR="00D306FD" w:rsidRPr="00942D4E">
              <w:rPr>
                <w:rFonts w:ascii="Noto Sans" w:eastAsia="Montserrat Medium" w:hAnsi="Noto Sans" w:cs="Noto Sans"/>
                <w:color w:val="000000"/>
                <w:sz w:val="18"/>
                <w:szCs w:val="18"/>
              </w:rPr>
              <w:t>Dirección de Servicios Generales, Obras y Control de Bienes</w:t>
            </w:r>
            <w:r w:rsidR="00157AFE"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 xml:space="preserve">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w:t>
            </w:r>
          </w:p>
          <w:p w14:paraId="40F3C813" w14:textId="30A87A7E" w:rsidR="00884701" w:rsidRPr="00942D4E" w:rsidRDefault="00884701" w:rsidP="005E393E">
            <w:pPr>
              <w:pBdr>
                <w:top w:val="nil"/>
                <w:left w:val="nil"/>
                <w:bottom w:val="nil"/>
                <w:right w:val="nil"/>
                <w:between w:val="nil"/>
              </w:pBdr>
              <w:ind w:right="121"/>
              <w:jc w:val="both"/>
              <w:rPr>
                <w:rFonts w:ascii="Noto Sans" w:eastAsia="Montserrat Medium" w:hAnsi="Noto Sans" w:cs="Noto Sans"/>
                <w:i/>
                <w:color w:val="000000"/>
                <w:sz w:val="18"/>
                <w:szCs w:val="18"/>
              </w:rPr>
            </w:pPr>
          </w:p>
        </w:tc>
      </w:tr>
      <w:tr w:rsidR="00884701" w:rsidRPr="00942D4E" w14:paraId="6492B467" w14:textId="77777777" w:rsidTr="00515A42">
        <w:trPr>
          <w:trHeight w:val="1883"/>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10F5F" w14:textId="77777777" w:rsidR="00884701" w:rsidRPr="00942D4E" w:rsidRDefault="00884701" w:rsidP="004E1CCE">
            <w:pPr>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Póliza de Responsabilidad Civil: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9D07C" w14:textId="77777777" w:rsidR="00127A21" w:rsidRPr="00942D4E" w:rsidRDefault="00127A21" w:rsidP="004E1CCE">
            <w:pPr>
              <w:tabs>
                <w:tab w:val="left" w:pos="107"/>
              </w:tabs>
              <w:ind w:right="121"/>
              <w:jc w:val="both"/>
              <w:rPr>
                <w:rFonts w:ascii="Noto Sans" w:eastAsia="Montserrat Medium" w:hAnsi="Noto Sans" w:cs="Noto Sans"/>
                <w:sz w:val="18"/>
                <w:szCs w:val="18"/>
              </w:rPr>
            </w:pPr>
          </w:p>
          <w:p w14:paraId="62CEC423" w14:textId="16B30527" w:rsidR="00127A21" w:rsidRPr="00942D4E" w:rsidRDefault="00127A21" w:rsidP="004E1CCE">
            <w:pPr>
              <w:tabs>
                <w:tab w:val="left" w:pos="10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proveedor, deberá entregar una póliza de seguro de responsabilidad civil por un monto de $500,000.00 (Quinientos mil pesos 00/100 M.N.), durante la vigencia del contrato, con el objeto de cubrir el pago de daños y perjuicios que pudieran ocasionarse, tales como intoxicación o cualquier otra alteración en la salud de los comensales o bien por daños a los bienes patrimoniales de la </w:t>
            </w:r>
            <w:r w:rsidR="00D107B7">
              <w:rPr>
                <w:rFonts w:ascii="Noto Sans" w:eastAsia="Montserrat Medium" w:hAnsi="Noto Sans" w:cs="Noto Sans"/>
                <w:sz w:val="18"/>
                <w:szCs w:val="18"/>
              </w:rPr>
              <w:t>SECIHTI</w:t>
            </w:r>
            <w:r w:rsidRPr="00942D4E">
              <w:rPr>
                <w:rFonts w:ascii="Noto Sans" w:eastAsia="Montserrat Medium" w:hAnsi="Noto Sans" w:cs="Noto Sans"/>
                <w:sz w:val="18"/>
                <w:szCs w:val="18"/>
              </w:rPr>
              <w:t xml:space="preserve">, el proveedor tendrá </w:t>
            </w:r>
            <w:r w:rsidR="00157AFE" w:rsidRPr="00942D4E">
              <w:rPr>
                <w:rFonts w:ascii="Noto Sans" w:eastAsia="Montserrat Medium" w:hAnsi="Noto Sans" w:cs="Noto Sans"/>
                <w:sz w:val="18"/>
                <w:szCs w:val="18"/>
              </w:rPr>
              <w:t xml:space="preserve">10 </w:t>
            </w:r>
            <w:r w:rsidRPr="00942D4E">
              <w:rPr>
                <w:rFonts w:ascii="Noto Sans" w:eastAsia="Montserrat Medium" w:hAnsi="Noto Sans" w:cs="Noto Sans"/>
                <w:sz w:val="18"/>
                <w:szCs w:val="18"/>
              </w:rPr>
              <w:t>días hábiles para la entrega de la póliza a partir del día siguiente a la fecha de la firma del contrato.</w:t>
            </w:r>
          </w:p>
          <w:p w14:paraId="560DA57E" w14:textId="77777777" w:rsidR="00884701" w:rsidRPr="00942D4E" w:rsidRDefault="00884701" w:rsidP="005E393E">
            <w:pPr>
              <w:tabs>
                <w:tab w:val="left" w:pos="0"/>
              </w:tabs>
              <w:ind w:right="121"/>
              <w:jc w:val="both"/>
              <w:rPr>
                <w:rFonts w:ascii="Noto Sans" w:eastAsia="Montserrat Medium" w:hAnsi="Noto Sans" w:cs="Noto Sans"/>
                <w:sz w:val="18"/>
                <w:szCs w:val="18"/>
              </w:rPr>
            </w:pPr>
          </w:p>
        </w:tc>
      </w:tr>
      <w:tr w:rsidR="00884701" w:rsidRPr="00942D4E" w14:paraId="510FAD91" w14:textId="77777777" w:rsidTr="00FF5D41">
        <w:trPr>
          <w:trHeight w:val="90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942D4E" w:rsidRDefault="00884701" w:rsidP="004E1CCE">
            <w:pPr>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Otras garantías que se deben considerar:</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942D4E" w:rsidRDefault="00884701" w:rsidP="008D479B">
            <w:pPr>
              <w:tabs>
                <w:tab w:val="left" w:pos="0"/>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No se requiere la presentación de otra garantía durante el presente procedimiento de contratación.</w:t>
            </w:r>
          </w:p>
        </w:tc>
      </w:tr>
      <w:tr w:rsidR="00884701" w:rsidRPr="00942D4E" w14:paraId="3398A18B" w14:textId="77777777" w:rsidTr="00884701">
        <w:trPr>
          <w:trHeight w:val="70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Vigencia del instrumento contractual y Plazo para la prestación del Servicio: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9F681" w14:textId="2C47D4C1" w:rsidR="00884701" w:rsidRPr="00942D4E" w:rsidRDefault="00884701"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La vigencia del instrumento contractual será a partir de</w:t>
            </w:r>
            <w:r w:rsidR="008D479B" w:rsidRPr="00942D4E">
              <w:rPr>
                <w:rFonts w:ascii="Noto Sans" w:eastAsia="Montserrat Medium" w:hAnsi="Noto Sans" w:cs="Noto Sans"/>
                <w:sz w:val="18"/>
                <w:szCs w:val="18"/>
              </w:rPr>
              <w:t xml:space="preserve">l día </w:t>
            </w:r>
            <w:r w:rsidR="00283303" w:rsidRPr="00942D4E">
              <w:rPr>
                <w:rFonts w:ascii="Noto Sans" w:eastAsia="Montserrat Medium" w:hAnsi="Noto Sans" w:cs="Noto Sans"/>
                <w:sz w:val="18"/>
                <w:szCs w:val="18"/>
              </w:rPr>
              <w:t>de</w:t>
            </w:r>
            <w:r w:rsidRPr="00942D4E">
              <w:rPr>
                <w:rFonts w:ascii="Noto Sans" w:eastAsia="Montserrat Medium" w:hAnsi="Noto Sans" w:cs="Noto Sans"/>
                <w:sz w:val="18"/>
                <w:szCs w:val="18"/>
              </w:rPr>
              <w:t xml:space="preserve"> su suscripción y hasta el</w:t>
            </w:r>
            <w:r w:rsidR="00447239" w:rsidRPr="00942D4E">
              <w:rPr>
                <w:rFonts w:ascii="Noto Sans" w:eastAsia="Montserrat Medium" w:hAnsi="Noto Sans" w:cs="Noto Sans"/>
                <w:sz w:val="18"/>
                <w:szCs w:val="18"/>
              </w:rPr>
              <w:t xml:space="preserve"> 31 de diciembre de 2026</w:t>
            </w:r>
            <w:r w:rsidRPr="00942D4E">
              <w:rPr>
                <w:rFonts w:ascii="Noto Sans" w:eastAsia="Montserrat Medium" w:hAnsi="Noto Sans" w:cs="Noto Sans"/>
                <w:sz w:val="18"/>
                <w:szCs w:val="18"/>
              </w:rPr>
              <w:t>.</w:t>
            </w:r>
          </w:p>
          <w:p w14:paraId="0D5294CC" w14:textId="417E5977" w:rsidR="00884701" w:rsidRPr="00942D4E" w:rsidRDefault="00884701" w:rsidP="004E1CCE">
            <w:pPr>
              <w:tabs>
                <w:tab w:val="left" w:pos="47"/>
              </w:tabs>
              <w:ind w:right="121"/>
              <w:jc w:val="both"/>
              <w:rPr>
                <w:rFonts w:ascii="Noto Sans" w:eastAsia="Montserrat Medium" w:hAnsi="Noto Sans" w:cs="Noto Sans"/>
                <w:sz w:val="18"/>
                <w:szCs w:val="18"/>
              </w:rPr>
            </w:pPr>
          </w:p>
          <w:p w14:paraId="34231919" w14:textId="081488F8" w:rsidR="00884701" w:rsidRPr="00942D4E" w:rsidRDefault="00884701"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plazo para el inicio de la prestación del </w:t>
            </w:r>
            <w:r w:rsidRPr="00942D4E">
              <w:rPr>
                <w:rFonts w:ascii="Noto Sans" w:hAnsi="Noto Sans" w:cs="Noto Sans"/>
                <w:color w:val="000000"/>
                <w:sz w:val="18"/>
                <w:szCs w:val="18"/>
              </w:rPr>
              <w:t>servicio</w:t>
            </w:r>
            <w:r w:rsidRPr="00942D4E">
              <w:rPr>
                <w:rFonts w:ascii="Noto Sans" w:eastAsia="Montserrat Medium" w:hAnsi="Noto Sans" w:cs="Noto Sans"/>
                <w:sz w:val="18"/>
                <w:szCs w:val="18"/>
              </w:rPr>
              <w:t xml:space="preserve"> será a partir de</w:t>
            </w:r>
            <w:r w:rsidR="00447239" w:rsidRPr="00942D4E">
              <w:rPr>
                <w:rFonts w:ascii="Noto Sans" w:eastAsia="Montserrat Medium" w:hAnsi="Noto Sans" w:cs="Noto Sans"/>
                <w:sz w:val="18"/>
                <w:szCs w:val="18"/>
              </w:rPr>
              <w:t xml:space="preserve">l </w:t>
            </w:r>
            <w:r w:rsidR="00283303" w:rsidRPr="00942D4E">
              <w:rPr>
                <w:rFonts w:ascii="Noto Sans" w:eastAsia="Montserrat Medium" w:hAnsi="Noto Sans" w:cs="Noto Sans"/>
                <w:sz w:val="18"/>
                <w:szCs w:val="18"/>
              </w:rPr>
              <w:t>01 de marzo de 2026</w:t>
            </w:r>
            <w:r w:rsidR="00447239" w:rsidRPr="00942D4E">
              <w:rPr>
                <w:rFonts w:ascii="Noto Sans" w:eastAsia="Montserrat Medium" w:hAnsi="Noto Sans" w:cs="Noto Sans"/>
                <w:sz w:val="18"/>
                <w:szCs w:val="18"/>
              </w:rPr>
              <w:t xml:space="preserve"> y hasta el 31 de diciembre de 2026.</w:t>
            </w:r>
          </w:p>
          <w:p w14:paraId="6B4DAA28" w14:textId="77777777" w:rsidR="00FF5D41" w:rsidRPr="00942D4E" w:rsidRDefault="00FF5D41" w:rsidP="004E1CCE">
            <w:pPr>
              <w:tabs>
                <w:tab w:val="left" w:pos="47"/>
              </w:tabs>
              <w:ind w:right="121"/>
              <w:jc w:val="both"/>
              <w:rPr>
                <w:rFonts w:ascii="Noto Sans" w:eastAsia="Montserrat Medium" w:hAnsi="Noto Sans" w:cs="Noto Sans"/>
                <w:sz w:val="18"/>
                <w:szCs w:val="18"/>
              </w:rPr>
            </w:pPr>
          </w:p>
          <w:p w14:paraId="63447103" w14:textId="3BC763D5" w:rsidR="00884701" w:rsidRPr="00942D4E" w:rsidRDefault="00884701"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Con fundamento en lo dispuesto en el artículo </w:t>
            </w:r>
            <w:r w:rsidR="00447239" w:rsidRPr="00942D4E">
              <w:rPr>
                <w:rFonts w:ascii="Noto Sans" w:eastAsia="Montserrat Medium" w:hAnsi="Noto Sans" w:cs="Noto Sans"/>
                <w:sz w:val="18"/>
                <w:szCs w:val="18"/>
              </w:rPr>
              <w:t>67</w:t>
            </w:r>
            <w:r w:rsidRPr="00942D4E">
              <w:rPr>
                <w:rFonts w:ascii="Noto Sans" w:eastAsia="Montserrat Medium" w:hAnsi="Noto Sans" w:cs="Noto Sans"/>
                <w:sz w:val="18"/>
                <w:szCs w:val="18"/>
              </w:rPr>
              <w:t xml:space="preserve"> de la LAASSP y </w:t>
            </w:r>
            <w:r w:rsidR="00447239" w:rsidRPr="00942D4E">
              <w:rPr>
                <w:rFonts w:ascii="Noto Sans" w:eastAsia="Montserrat Medium" w:hAnsi="Noto Sans" w:cs="Noto Sans"/>
                <w:sz w:val="18"/>
                <w:szCs w:val="18"/>
              </w:rPr>
              <w:t>129</w:t>
            </w:r>
            <w:r w:rsidRPr="00942D4E">
              <w:rPr>
                <w:rFonts w:ascii="Noto Sans" w:eastAsia="Montserrat Medium" w:hAnsi="Noto Sans" w:cs="Noto Sans"/>
                <w:sz w:val="18"/>
                <w:szCs w:val="18"/>
              </w:rPr>
              <w:t xml:space="preserve"> de su Reglamento.</w:t>
            </w:r>
          </w:p>
          <w:p w14:paraId="53B07580" w14:textId="77777777" w:rsidR="00884701" w:rsidRPr="00942D4E" w:rsidRDefault="00884701" w:rsidP="004E1CCE">
            <w:pPr>
              <w:tabs>
                <w:tab w:val="left" w:pos="47"/>
              </w:tabs>
              <w:ind w:right="121"/>
              <w:jc w:val="both"/>
              <w:rPr>
                <w:rFonts w:ascii="Noto Sans" w:eastAsia="Montserrat Medium" w:hAnsi="Noto Sans" w:cs="Noto Sans"/>
                <w:sz w:val="18"/>
                <w:szCs w:val="18"/>
              </w:rPr>
            </w:pPr>
          </w:p>
        </w:tc>
      </w:tr>
      <w:tr w:rsidR="00884701" w:rsidRPr="00942D4E" w14:paraId="0205CE43" w14:textId="77777777" w:rsidTr="00884701">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Prórrogas</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942D4E" w:rsidRDefault="00884701" w:rsidP="005E393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Durante la presente contratación no se otorgarán prórrogas para el cumplimento de obligaciones.</w:t>
            </w:r>
          </w:p>
        </w:tc>
      </w:tr>
      <w:tr w:rsidR="00884701" w:rsidRPr="00942D4E" w14:paraId="38A95612"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60F65364" w:rsidR="00884701" w:rsidRPr="00942D4E" w:rsidRDefault="00884701" w:rsidP="004E1CCE">
            <w:pPr>
              <w:ind w:right="53"/>
              <w:jc w:val="both"/>
              <w:rPr>
                <w:rFonts w:ascii="Noto Sans" w:eastAsia="Montserrat Medium" w:hAnsi="Noto Sans" w:cs="Noto Sans"/>
                <w:b/>
                <w:sz w:val="18"/>
                <w:szCs w:val="18"/>
              </w:rPr>
            </w:pPr>
            <w:r w:rsidRPr="00942D4E">
              <w:rPr>
                <w:rFonts w:ascii="Noto Sans" w:eastAsia="Montserrat Medium" w:hAnsi="Noto Sans" w:cs="Noto Sans"/>
                <w:b/>
                <w:sz w:val="18"/>
                <w:szCs w:val="18"/>
              </w:rPr>
              <w:t xml:space="preserve">Nombre y cargo del servidor público quien administrará y verificará el cumplimiento del instrumento contractual </w:t>
            </w:r>
            <w:r w:rsidRPr="00942D4E">
              <w:rPr>
                <w:rFonts w:ascii="Noto Sans" w:eastAsia="Montserrat Medium" w:hAnsi="Noto Sans" w:cs="Noto Sans"/>
                <w:b/>
                <w:sz w:val="18"/>
                <w:szCs w:val="18"/>
              </w:rPr>
              <w:lastRenderedPageBreak/>
              <w:t xml:space="preserve">correspondiente, de conformidad con lo establecido en los artículos 2 fracción III Bis y </w:t>
            </w:r>
            <w:r w:rsidR="00E46208">
              <w:rPr>
                <w:rFonts w:ascii="Noto Sans" w:eastAsia="Montserrat Medium" w:hAnsi="Noto Sans" w:cs="Noto Sans"/>
                <w:b/>
                <w:sz w:val="18"/>
                <w:szCs w:val="18"/>
              </w:rPr>
              <w:t>129</w:t>
            </w:r>
            <w:r w:rsidRPr="00942D4E">
              <w:rPr>
                <w:rFonts w:ascii="Noto Sans" w:eastAsia="Montserrat Medium" w:hAnsi="Noto Sans" w:cs="Noto Sans"/>
                <w:b/>
                <w:sz w:val="18"/>
                <w:szCs w:val="18"/>
              </w:rPr>
              <w:t xml:space="preserve"> penúltimo párrafo del RLAASSP.</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0968DE34" w:rsidR="00884701" w:rsidRPr="00942D4E" w:rsidRDefault="002F4773" w:rsidP="004E1CCE">
            <w:pPr>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lastRenderedPageBreak/>
              <w:t xml:space="preserve">La administración del contrato se llevará a cabo por el </w:t>
            </w:r>
            <w:r w:rsidR="00FF5D41" w:rsidRPr="00942D4E">
              <w:rPr>
                <w:rFonts w:ascii="Noto Sans" w:eastAsia="Montserrat Medium" w:hAnsi="Noto Sans" w:cs="Noto Sans"/>
                <w:sz w:val="18"/>
                <w:szCs w:val="18"/>
              </w:rPr>
              <w:t>Director de Servicios Generales, Obras y Control de Bienes, o quien lo supla o sustituya en el cargo y/o funciones.</w:t>
            </w:r>
          </w:p>
        </w:tc>
      </w:tr>
      <w:tr w:rsidR="00884701" w:rsidRPr="00942D4E" w14:paraId="63E494B0"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884701" w:rsidRPr="00942D4E" w:rsidRDefault="00884701" w:rsidP="004E1CCE">
            <w:pPr>
              <w:pBdr>
                <w:top w:val="nil"/>
                <w:left w:val="nil"/>
                <w:bottom w:val="nil"/>
                <w:right w:val="nil"/>
                <w:between w:val="nil"/>
              </w:pBdr>
              <w:ind w:right="53"/>
              <w:jc w:val="both"/>
              <w:rPr>
                <w:rFonts w:ascii="Noto Sans" w:eastAsia="Times New Roman" w:hAnsi="Noto Sans" w:cs="Noto Sans"/>
                <w:color w:val="000000"/>
                <w:sz w:val="18"/>
                <w:szCs w:val="18"/>
              </w:rPr>
            </w:pPr>
            <w:r w:rsidRPr="00942D4E">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172137B3" w:rsidR="00884701" w:rsidRPr="00942D4E" w:rsidRDefault="002F4773" w:rsidP="002F4773">
            <w:pPr>
              <w:ind w:left="164" w:right="121"/>
              <w:jc w:val="both"/>
              <w:rPr>
                <w:rFonts w:ascii="Noto Sans" w:eastAsia="Montserrat Medium" w:hAnsi="Noto Sans" w:cs="Noto Sans"/>
                <w:sz w:val="18"/>
                <w:szCs w:val="18"/>
              </w:rPr>
            </w:pPr>
            <w:r w:rsidRPr="00942D4E">
              <w:rPr>
                <w:rFonts w:ascii="Noto Sans" w:eastAsia="Montserrat Medium" w:hAnsi="Noto Sans" w:cs="Noto Sans"/>
                <w:sz w:val="18"/>
                <w:szCs w:val="18"/>
              </w:rPr>
              <w:t>El Administrador del Contrato se auxiliará de l</w:t>
            </w:r>
            <w:r w:rsidR="00283303" w:rsidRPr="00942D4E">
              <w:rPr>
                <w:rFonts w:ascii="Noto Sans" w:eastAsia="Montserrat Medium" w:hAnsi="Noto Sans" w:cs="Noto Sans"/>
                <w:sz w:val="18"/>
                <w:szCs w:val="18"/>
              </w:rPr>
              <w:t>a</w:t>
            </w:r>
            <w:r w:rsidRPr="00942D4E">
              <w:rPr>
                <w:rFonts w:ascii="Noto Sans" w:eastAsia="Montserrat Medium" w:hAnsi="Noto Sans" w:cs="Noto Sans"/>
                <w:sz w:val="18"/>
                <w:szCs w:val="18"/>
              </w:rPr>
              <w:t xml:space="preserve"> Supervisor</w:t>
            </w:r>
            <w:r w:rsidR="00283303" w:rsidRPr="00942D4E">
              <w:rPr>
                <w:rFonts w:ascii="Noto Sans" w:eastAsia="Montserrat Medium" w:hAnsi="Noto Sans" w:cs="Noto Sans"/>
                <w:sz w:val="18"/>
                <w:szCs w:val="18"/>
              </w:rPr>
              <w:t>a</w:t>
            </w:r>
            <w:r w:rsidRPr="00942D4E">
              <w:rPr>
                <w:rFonts w:ascii="Noto Sans" w:eastAsia="Montserrat Medium" w:hAnsi="Noto Sans" w:cs="Noto Sans"/>
                <w:sz w:val="18"/>
                <w:szCs w:val="18"/>
              </w:rPr>
              <w:t xml:space="preserve"> Operativ</w:t>
            </w:r>
            <w:r w:rsidR="00283303" w:rsidRPr="00942D4E">
              <w:rPr>
                <w:rFonts w:ascii="Noto Sans" w:eastAsia="Montserrat Medium" w:hAnsi="Noto Sans" w:cs="Noto Sans"/>
                <w:sz w:val="18"/>
                <w:szCs w:val="18"/>
              </w:rPr>
              <w:t>a</w:t>
            </w:r>
            <w:r w:rsidRPr="00942D4E">
              <w:rPr>
                <w:rFonts w:ascii="Noto Sans" w:eastAsia="Montserrat Medium" w:hAnsi="Noto Sans" w:cs="Noto Sans"/>
                <w:sz w:val="18"/>
                <w:szCs w:val="18"/>
              </w:rPr>
              <w:t xml:space="preserve"> del Contrato, la Subdirectora de Servicios Generales y Mantenimiento</w:t>
            </w:r>
            <w:r w:rsidR="00283303" w:rsidRPr="00942D4E">
              <w:rPr>
                <w:rFonts w:ascii="Noto Sans" w:eastAsia="Montserrat Medium" w:hAnsi="Noto Sans" w:cs="Noto Sans"/>
                <w:sz w:val="18"/>
                <w:szCs w:val="18"/>
              </w:rPr>
              <w:t xml:space="preserve">, </w:t>
            </w:r>
            <w:r w:rsidR="004E4C8D" w:rsidRPr="00942D4E">
              <w:rPr>
                <w:rFonts w:ascii="Noto Sans" w:eastAsia="Montserrat Medium" w:hAnsi="Noto Sans" w:cs="Noto Sans"/>
                <w:sz w:val="18"/>
                <w:szCs w:val="18"/>
              </w:rPr>
              <w:t>o quien l</w:t>
            </w:r>
            <w:r w:rsidR="00283303" w:rsidRPr="00942D4E">
              <w:rPr>
                <w:rFonts w:ascii="Noto Sans" w:eastAsia="Montserrat Medium" w:hAnsi="Noto Sans" w:cs="Noto Sans"/>
                <w:sz w:val="18"/>
                <w:szCs w:val="18"/>
              </w:rPr>
              <w:t>a</w:t>
            </w:r>
            <w:r w:rsidR="004E4C8D" w:rsidRPr="00942D4E">
              <w:rPr>
                <w:rFonts w:ascii="Noto Sans" w:eastAsia="Montserrat Medium" w:hAnsi="Noto Sans" w:cs="Noto Sans"/>
                <w:sz w:val="18"/>
                <w:szCs w:val="18"/>
              </w:rPr>
              <w:t xml:space="preserve"> supla o sustituya en el cargo y/o funciones, </w:t>
            </w:r>
            <w:r w:rsidRPr="00942D4E">
              <w:rPr>
                <w:rFonts w:ascii="Noto Sans" w:eastAsia="Montserrat Medium" w:hAnsi="Noto Sans" w:cs="Noto Sans"/>
                <w:sz w:val="18"/>
                <w:szCs w:val="18"/>
              </w:rPr>
              <w:t xml:space="preserve">para vigilar la correcta prestación del Servicio. </w:t>
            </w:r>
          </w:p>
        </w:tc>
      </w:tr>
    </w:tbl>
    <w:p w14:paraId="547880E3" w14:textId="7DD5E019" w:rsidR="00884701" w:rsidRPr="00942D4E" w:rsidRDefault="00884701" w:rsidP="00884701">
      <w:pPr>
        <w:spacing w:before="120"/>
        <w:ind w:left="-851"/>
        <w:jc w:val="both"/>
        <w:rPr>
          <w:rFonts w:ascii="Noto Sans" w:eastAsia="Montserrat" w:hAnsi="Noto Sans" w:cs="Noto Sans"/>
          <w:sz w:val="18"/>
          <w:szCs w:val="18"/>
        </w:rPr>
      </w:pPr>
    </w:p>
    <w:tbl>
      <w:tblPr>
        <w:tblStyle w:val="Tablaconcuadrcula"/>
        <w:tblW w:w="10911" w:type="dxa"/>
        <w:tblInd w:w="-1139" w:type="dxa"/>
        <w:tblLook w:val="04A0" w:firstRow="1" w:lastRow="0" w:firstColumn="1" w:lastColumn="0" w:noHBand="0" w:noVBand="1"/>
      </w:tblPr>
      <w:tblGrid>
        <w:gridCol w:w="3637"/>
        <w:gridCol w:w="3637"/>
        <w:gridCol w:w="3637"/>
      </w:tblGrid>
      <w:tr w:rsidR="002F4773" w:rsidRPr="00942D4E" w14:paraId="007E340E" w14:textId="77777777" w:rsidTr="002F4773">
        <w:trPr>
          <w:trHeight w:val="397"/>
        </w:trPr>
        <w:tc>
          <w:tcPr>
            <w:tcW w:w="3637" w:type="dxa"/>
            <w:shd w:val="clear" w:color="auto" w:fill="BFBFBF" w:themeFill="background1" w:themeFillShade="BF"/>
            <w:vAlign w:val="center"/>
          </w:tcPr>
          <w:p w14:paraId="122A4D8F" w14:textId="7D1556AC"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7BEE224A" w14:textId="3F163000"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Revisó</w:t>
            </w:r>
          </w:p>
        </w:tc>
        <w:tc>
          <w:tcPr>
            <w:tcW w:w="3637" w:type="dxa"/>
            <w:shd w:val="clear" w:color="auto" w:fill="BFBFBF" w:themeFill="background1" w:themeFillShade="BF"/>
            <w:vAlign w:val="center"/>
          </w:tcPr>
          <w:p w14:paraId="79A66BB0" w14:textId="66737CF8"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Autorizó</w:t>
            </w:r>
          </w:p>
        </w:tc>
      </w:tr>
      <w:tr w:rsidR="002F4773" w:rsidRPr="00942D4E" w14:paraId="595632EF" w14:textId="77777777" w:rsidTr="001D3F12">
        <w:trPr>
          <w:trHeight w:val="510"/>
        </w:trPr>
        <w:tc>
          <w:tcPr>
            <w:tcW w:w="3637" w:type="dxa"/>
          </w:tcPr>
          <w:p w14:paraId="049FACF8" w14:textId="77777777" w:rsidR="002F4773" w:rsidRPr="00942D4E" w:rsidRDefault="002F4773" w:rsidP="00884701">
            <w:pPr>
              <w:spacing w:before="120"/>
              <w:jc w:val="both"/>
              <w:rPr>
                <w:rFonts w:ascii="Noto Sans" w:eastAsia="Montserrat" w:hAnsi="Noto Sans" w:cs="Noto Sans"/>
                <w:sz w:val="18"/>
                <w:szCs w:val="18"/>
              </w:rPr>
            </w:pPr>
          </w:p>
        </w:tc>
        <w:tc>
          <w:tcPr>
            <w:tcW w:w="3637" w:type="dxa"/>
          </w:tcPr>
          <w:p w14:paraId="7CBB5C31" w14:textId="77777777" w:rsidR="002F4773" w:rsidRPr="00942D4E" w:rsidRDefault="002F4773" w:rsidP="00884701">
            <w:pPr>
              <w:spacing w:before="120"/>
              <w:jc w:val="both"/>
              <w:rPr>
                <w:rFonts w:ascii="Noto Sans" w:eastAsia="Montserrat" w:hAnsi="Noto Sans" w:cs="Noto Sans"/>
                <w:sz w:val="18"/>
                <w:szCs w:val="18"/>
              </w:rPr>
            </w:pPr>
          </w:p>
        </w:tc>
        <w:tc>
          <w:tcPr>
            <w:tcW w:w="3637" w:type="dxa"/>
          </w:tcPr>
          <w:p w14:paraId="3ACCAEAF" w14:textId="77777777" w:rsidR="002F4773" w:rsidRPr="00942D4E" w:rsidRDefault="002F4773" w:rsidP="00884701">
            <w:pPr>
              <w:spacing w:before="120"/>
              <w:jc w:val="both"/>
              <w:rPr>
                <w:rFonts w:ascii="Noto Sans" w:eastAsia="Montserrat" w:hAnsi="Noto Sans" w:cs="Noto Sans"/>
                <w:sz w:val="18"/>
                <w:szCs w:val="18"/>
              </w:rPr>
            </w:pPr>
          </w:p>
        </w:tc>
      </w:tr>
      <w:tr w:rsidR="002F4773" w14:paraId="5513818A" w14:textId="77777777" w:rsidTr="002F4773">
        <w:tc>
          <w:tcPr>
            <w:tcW w:w="3637" w:type="dxa"/>
            <w:vAlign w:val="center"/>
          </w:tcPr>
          <w:p w14:paraId="459CA908" w14:textId="77777777"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Jesús Brayan Hernández Torres</w:t>
            </w:r>
          </w:p>
          <w:p w14:paraId="5AECDFFA" w14:textId="745A37DA"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Jefe de Departamento de Logística y Transporte</w:t>
            </w:r>
          </w:p>
        </w:tc>
        <w:tc>
          <w:tcPr>
            <w:tcW w:w="3637" w:type="dxa"/>
          </w:tcPr>
          <w:p w14:paraId="42F3B09C" w14:textId="2366E70A"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Lcda. Nancy Cruz García</w:t>
            </w:r>
          </w:p>
          <w:p w14:paraId="4C595BE7" w14:textId="3C183648"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Subdirectora de Servicios Generales y Mantenimiento</w:t>
            </w:r>
          </w:p>
        </w:tc>
        <w:tc>
          <w:tcPr>
            <w:tcW w:w="3637" w:type="dxa"/>
          </w:tcPr>
          <w:p w14:paraId="7ADB2393" w14:textId="77777777"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Manuel Alejandro Torres Silva</w:t>
            </w:r>
          </w:p>
          <w:p w14:paraId="1B277DD8" w14:textId="370ACA55" w:rsidR="002F4773" w:rsidRPr="002F4773"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Director de Servicios Generales, Obras y Control de Bienes</w:t>
            </w:r>
          </w:p>
        </w:tc>
      </w:tr>
    </w:tbl>
    <w:p w14:paraId="2FB4EB63" w14:textId="6EAA9B6E" w:rsidR="00BC68F7" w:rsidRPr="00F10B2D" w:rsidRDefault="00BC68F7" w:rsidP="00BC68F7">
      <w:pPr>
        <w:tabs>
          <w:tab w:val="left" w:pos="2415"/>
        </w:tabs>
        <w:rPr>
          <w:rFonts w:ascii="Noto Sans" w:hAnsi="Noto Sans" w:cs="Noto Sans"/>
          <w:sz w:val="18"/>
          <w:szCs w:val="18"/>
        </w:rPr>
      </w:pPr>
    </w:p>
    <w:sectPr w:rsidR="00BC68F7" w:rsidRPr="00F10B2D"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0CA1" w14:textId="77777777" w:rsidR="001D72E0" w:rsidRDefault="001D72E0" w:rsidP="00A73D65">
      <w:r>
        <w:separator/>
      </w:r>
    </w:p>
  </w:endnote>
  <w:endnote w:type="continuationSeparator" w:id="0">
    <w:p w14:paraId="2418C97B" w14:textId="77777777" w:rsidR="001D72E0" w:rsidRDefault="001D72E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altName w:val="Noto Sans"/>
    <w:charset w:val="00"/>
    <w:family w:val="swiss"/>
    <w:pitch w:val="variable"/>
    <w:sig w:usb0="E00082FF" w:usb1="400078FF" w:usb2="00000021" w:usb3="00000000" w:csb0="0000019F" w:csb1="00000000"/>
  </w:font>
  <w:font w:name="Montserrat Medium">
    <w:panose1 w:val="00000600000000000000"/>
    <w:charset w:val="00"/>
    <w:family w:val="auto"/>
    <w:pitch w:val="variable"/>
    <w:sig w:usb0="2000020F" w:usb1="00000003" w:usb2="00000000" w:usb3="00000000" w:csb0="00000197" w:csb1="00000000"/>
  </w:font>
  <w:font w:name="Montserrat">
    <w:panose1 w:val="00000500000000000000"/>
    <w:charset w:val="00"/>
    <w:family w:val="auto"/>
    <w:pitch w:val="variable"/>
    <w:sig w:usb0="2000020F" w:usb1="00000003" w:usb2="00000000" w:usb3="00000000" w:csb0="00000197"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8CB98" w14:textId="77777777" w:rsidR="001D72E0" w:rsidRDefault="001D72E0" w:rsidP="00A73D65">
      <w:r>
        <w:separator/>
      </w:r>
    </w:p>
  </w:footnote>
  <w:footnote w:type="continuationSeparator" w:id="0">
    <w:p w14:paraId="07CBA159" w14:textId="77777777" w:rsidR="001D72E0" w:rsidRDefault="001D72E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2206C"/>
    <w:multiLevelType w:val="hybridMultilevel"/>
    <w:tmpl w:val="911EA5F6"/>
    <w:lvl w:ilvl="0" w:tplc="65142062">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7210CA9"/>
    <w:multiLevelType w:val="hybridMultilevel"/>
    <w:tmpl w:val="F9FCCB8E"/>
    <w:lvl w:ilvl="0" w:tplc="20085C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7" w15:restartNumberingAfterBreak="0">
    <w:nsid w:val="4BBA6FD8"/>
    <w:multiLevelType w:val="multilevel"/>
    <w:tmpl w:val="1F94E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F3018BB"/>
    <w:multiLevelType w:val="multilevel"/>
    <w:tmpl w:val="FF76FA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17A6EA1"/>
    <w:multiLevelType w:val="multilevel"/>
    <w:tmpl w:val="B15CC2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8F55E89"/>
    <w:multiLevelType w:val="hybridMultilevel"/>
    <w:tmpl w:val="F3581A82"/>
    <w:lvl w:ilvl="0" w:tplc="E1AC2684">
      <w:start w:val="1"/>
      <w:numFmt w:val="lowerLetter"/>
      <w:lvlText w:val="%1)"/>
      <w:lvlJc w:val="left"/>
      <w:pPr>
        <w:ind w:left="405" w:hanging="36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2"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3"/>
  </w:num>
  <w:num w:numId="3">
    <w:abstractNumId w:val="7"/>
  </w:num>
  <w:num w:numId="4">
    <w:abstractNumId w:val="9"/>
  </w:num>
  <w:num w:numId="5">
    <w:abstractNumId w:val="2"/>
  </w:num>
  <w:num w:numId="6">
    <w:abstractNumId w:val="10"/>
  </w:num>
  <w:num w:numId="7">
    <w:abstractNumId w:val="6"/>
  </w:num>
  <w:num w:numId="8">
    <w:abstractNumId w:val="0"/>
  </w:num>
  <w:num w:numId="9">
    <w:abstractNumId w:val="12"/>
  </w:num>
  <w:num w:numId="10">
    <w:abstractNumId w:val="5"/>
  </w:num>
  <w:num w:numId="11">
    <w:abstractNumId w:val="4"/>
  </w:num>
  <w:num w:numId="12">
    <w:abstractNumId w:val="11"/>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9"/>
  <w:hyphenationZone w:val="425"/>
  <w:drawingGridHorizontalSpacing w:val="120"/>
  <w:displayHorizontalDrawingGridEvery w:val="2"/>
  <w:displayVertic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23AA0"/>
    <w:rsid w:val="00023AD8"/>
    <w:rsid w:val="000275C2"/>
    <w:rsid w:val="00036662"/>
    <w:rsid w:val="0006184A"/>
    <w:rsid w:val="000A5D0B"/>
    <w:rsid w:val="000E7ECF"/>
    <w:rsid w:val="0010241C"/>
    <w:rsid w:val="00127A21"/>
    <w:rsid w:val="0013559C"/>
    <w:rsid w:val="00156A3E"/>
    <w:rsid w:val="00157AFE"/>
    <w:rsid w:val="00161740"/>
    <w:rsid w:val="00180A38"/>
    <w:rsid w:val="00184325"/>
    <w:rsid w:val="00184EF4"/>
    <w:rsid w:val="001A64F4"/>
    <w:rsid w:val="001B1841"/>
    <w:rsid w:val="001D3F12"/>
    <w:rsid w:val="001D4217"/>
    <w:rsid w:val="001D72E0"/>
    <w:rsid w:val="001F1961"/>
    <w:rsid w:val="00241DA5"/>
    <w:rsid w:val="002507C8"/>
    <w:rsid w:val="00256B1D"/>
    <w:rsid w:val="00261F41"/>
    <w:rsid w:val="00283303"/>
    <w:rsid w:val="002871E1"/>
    <w:rsid w:val="0029542D"/>
    <w:rsid w:val="002A1234"/>
    <w:rsid w:val="002A2E7B"/>
    <w:rsid w:val="002B023F"/>
    <w:rsid w:val="002C1C1D"/>
    <w:rsid w:val="002C293A"/>
    <w:rsid w:val="002D0033"/>
    <w:rsid w:val="002D60F5"/>
    <w:rsid w:val="002E2142"/>
    <w:rsid w:val="002F4773"/>
    <w:rsid w:val="0030476A"/>
    <w:rsid w:val="00310482"/>
    <w:rsid w:val="00310DDB"/>
    <w:rsid w:val="0033055B"/>
    <w:rsid w:val="00353659"/>
    <w:rsid w:val="00362B2E"/>
    <w:rsid w:val="00363222"/>
    <w:rsid w:val="003666AC"/>
    <w:rsid w:val="00370465"/>
    <w:rsid w:val="0037505C"/>
    <w:rsid w:val="003800D4"/>
    <w:rsid w:val="00387A1C"/>
    <w:rsid w:val="003A40C5"/>
    <w:rsid w:val="003B6BE4"/>
    <w:rsid w:val="003C1864"/>
    <w:rsid w:val="003D416E"/>
    <w:rsid w:val="003E1335"/>
    <w:rsid w:val="003F49A8"/>
    <w:rsid w:val="0041358F"/>
    <w:rsid w:val="00447239"/>
    <w:rsid w:val="00454479"/>
    <w:rsid w:val="00466FB0"/>
    <w:rsid w:val="00474BF9"/>
    <w:rsid w:val="00477F45"/>
    <w:rsid w:val="00483507"/>
    <w:rsid w:val="00497490"/>
    <w:rsid w:val="004A29CB"/>
    <w:rsid w:val="004A4C4E"/>
    <w:rsid w:val="004D146C"/>
    <w:rsid w:val="004D4BF4"/>
    <w:rsid w:val="004E4C8D"/>
    <w:rsid w:val="004E588B"/>
    <w:rsid w:val="004F50C4"/>
    <w:rsid w:val="00512894"/>
    <w:rsid w:val="00515A42"/>
    <w:rsid w:val="005404EF"/>
    <w:rsid w:val="00545B82"/>
    <w:rsid w:val="005A58C0"/>
    <w:rsid w:val="005B516B"/>
    <w:rsid w:val="005C1A7C"/>
    <w:rsid w:val="005D14D4"/>
    <w:rsid w:val="005D35E6"/>
    <w:rsid w:val="005D48D4"/>
    <w:rsid w:val="005E393E"/>
    <w:rsid w:val="005F3347"/>
    <w:rsid w:val="00601160"/>
    <w:rsid w:val="00626EE3"/>
    <w:rsid w:val="00631824"/>
    <w:rsid w:val="006322C1"/>
    <w:rsid w:val="00636C85"/>
    <w:rsid w:val="00637A32"/>
    <w:rsid w:val="00652CCC"/>
    <w:rsid w:val="00654008"/>
    <w:rsid w:val="00660B85"/>
    <w:rsid w:val="00681882"/>
    <w:rsid w:val="00684B5C"/>
    <w:rsid w:val="006919D6"/>
    <w:rsid w:val="00694442"/>
    <w:rsid w:val="006A65E1"/>
    <w:rsid w:val="006B061A"/>
    <w:rsid w:val="006C0425"/>
    <w:rsid w:val="006C3B4E"/>
    <w:rsid w:val="006E1B0D"/>
    <w:rsid w:val="007036BF"/>
    <w:rsid w:val="00714C0D"/>
    <w:rsid w:val="00720A42"/>
    <w:rsid w:val="00737F08"/>
    <w:rsid w:val="007421E3"/>
    <w:rsid w:val="00750E12"/>
    <w:rsid w:val="007738F7"/>
    <w:rsid w:val="00777459"/>
    <w:rsid w:val="0078195E"/>
    <w:rsid w:val="007A1677"/>
    <w:rsid w:val="007B74AD"/>
    <w:rsid w:val="007C0A8C"/>
    <w:rsid w:val="007D716C"/>
    <w:rsid w:val="007D77D1"/>
    <w:rsid w:val="007E4631"/>
    <w:rsid w:val="007E5888"/>
    <w:rsid w:val="008020D6"/>
    <w:rsid w:val="00831EE7"/>
    <w:rsid w:val="00834146"/>
    <w:rsid w:val="00844468"/>
    <w:rsid w:val="00847096"/>
    <w:rsid w:val="008823E8"/>
    <w:rsid w:val="00884701"/>
    <w:rsid w:val="0089734A"/>
    <w:rsid w:val="008A772A"/>
    <w:rsid w:val="008B2371"/>
    <w:rsid w:val="008C03A5"/>
    <w:rsid w:val="008D479B"/>
    <w:rsid w:val="00904CC6"/>
    <w:rsid w:val="0090550A"/>
    <w:rsid w:val="009066A7"/>
    <w:rsid w:val="00906978"/>
    <w:rsid w:val="00907F1C"/>
    <w:rsid w:val="00913067"/>
    <w:rsid w:val="00932C27"/>
    <w:rsid w:val="00937C98"/>
    <w:rsid w:val="00942415"/>
    <w:rsid w:val="00942D4E"/>
    <w:rsid w:val="00973FB2"/>
    <w:rsid w:val="00976253"/>
    <w:rsid w:val="00991DCF"/>
    <w:rsid w:val="009C12D6"/>
    <w:rsid w:val="009C602F"/>
    <w:rsid w:val="009E70E7"/>
    <w:rsid w:val="009F2BA1"/>
    <w:rsid w:val="00A04166"/>
    <w:rsid w:val="00A0555C"/>
    <w:rsid w:val="00A07674"/>
    <w:rsid w:val="00A07ABC"/>
    <w:rsid w:val="00A12416"/>
    <w:rsid w:val="00A301D7"/>
    <w:rsid w:val="00A308A7"/>
    <w:rsid w:val="00A314BF"/>
    <w:rsid w:val="00A3659F"/>
    <w:rsid w:val="00A57FF1"/>
    <w:rsid w:val="00A63D3E"/>
    <w:rsid w:val="00A7157D"/>
    <w:rsid w:val="00A73D65"/>
    <w:rsid w:val="00A8003E"/>
    <w:rsid w:val="00A8457A"/>
    <w:rsid w:val="00A85F38"/>
    <w:rsid w:val="00AA088F"/>
    <w:rsid w:val="00AA3D00"/>
    <w:rsid w:val="00AB0DA4"/>
    <w:rsid w:val="00AB125D"/>
    <w:rsid w:val="00AC0622"/>
    <w:rsid w:val="00AD62A9"/>
    <w:rsid w:val="00AE172C"/>
    <w:rsid w:val="00AE2557"/>
    <w:rsid w:val="00B21938"/>
    <w:rsid w:val="00B4351D"/>
    <w:rsid w:val="00B541BC"/>
    <w:rsid w:val="00B57D1A"/>
    <w:rsid w:val="00B57D25"/>
    <w:rsid w:val="00B67AB0"/>
    <w:rsid w:val="00B70207"/>
    <w:rsid w:val="00B72D65"/>
    <w:rsid w:val="00B87C85"/>
    <w:rsid w:val="00B87CA5"/>
    <w:rsid w:val="00B942FB"/>
    <w:rsid w:val="00BB21A6"/>
    <w:rsid w:val="00BB2DFF"/>
    <w:rsid w:val="00BC43BD"/>
    <w:rsid w:val="00BC68F7"/>
    <w:rsid w:val="00C02E98"/>
    <w:rsid w:val="00C03AC6"/>
    <w:rsid w:val="00C23B9E"/>
    <w:rsid w:val="00C279A3"/>
    <w:rsid w:val="00C30849"/>
    <w:rsid w:val="00C465FE"/>
    <w:rsid w:val="00C47DF3"/>
    <w:rsid w:val="00C6585A"/>
    <w:rsid w:val="00C67047"/>
    <w:rsid w:val="00C74AB4"/>
    <w:rsid w:val="00C900F8"/>
    <w:rsid w:val="00C90CED"/>
    <w:rsid w:val="00CB7D4F"/>
    <w:rsid w:val="00CD05AE"/>
    <w:rsid w:val="00CD33C8"/>
    <w:rsid w:val="00CD4565"/>
    <w:rsid w:val="00CD5704"/>
    <w:rsid w:val="00CE181C"/>
    <w:rsid w:val="00CE3B70"/>
    <w:rsid w:val="00CE3E99"/>
    <w:rsid w:val="00D0216E"/>
    <w:rsid w:val="00D02DE4"/>
    <w:rsid w:val="00D107B7"/>
    <w:rsid w:val="00D1354D"/>
    <w:rsid w:val="00D15C76"/>
    <w:rsid w:val="00D23576"/>
    <w:rsid w:val="00D306FD"/>
    <w:rsid w:val="00D84E05"/>
    <w:rsid w:val="00DA466D"/>
    <w:rsid w:val="00DB10E4"/>
    <w:rsid w:val="00DB53A4"/>
    <w:rsid w:val="00DC18FA"/>
    <w:rsid w:val="00DC4339"/>
    <w:rsid w:val="00DC4CF2"/>
    <w:rsid w:val="00DD0AF3"/>
    <w:rsid w:val="00E155A4"/>
    <w:rsid w:val="00E46208"/>
    <w:rsid w:val="00E54733"/>
    <w:rsid w:val="00E70FCA"/>
    <w:rsid w:val="00E77341"/>
    <w:rsid w:val="00E93867"/>
    <w:rsid w:val="00EA7EEA"/>
    <w:rsid w:val="00EB407F"/>
    <w:rsid w:val="00ED303E"/>
    <w:rsid w:val="00EE053F"/>
    <w:rsid w:val="00EE5F10"/>
    <w:rsid w:val="00F10B2D"/>
    <w:rsid w:val="00F13A86"/>
    <w:rsid w:val="00F140AB"/>
    <w:rsid w:val="00F1488A"/>
    <w:rsid w:val="00F20D3A"/>
    <w:rsid w:val="00F24915"/>
    <w:rsid w:val="00F302BF"/>
    <w:rsid w:val="00F3312F"/>
    <w:rsid w:val="00F401F9"/>
    <w:rsid w:val="00F44C02"/>
    <w:rsid w:val="00F5393B"/>
    <w:rsid w:val="00F56BF5"/>
    <w:rsid w:val="00F57CF5"/>
    <w:rsid w:val="00F70A0E"/>
    <w:rsid w:val="00F745B2"/>
    <w:rsid w:val="00F945F2"/>
    <w:rsid w:val="00FB6BA2"/>
    <w:rsid w:val="00FC07EC"/>
    <w:rsid w:val="00FC1479"/>
    <w:rsid w:val="00FC34D9"/>
    <w:rsid w:val="00FD1854"/>
    <w:rsid w:val="00FD3013"/>
    <w:rsid w:val="00FD754F"/>
    <w:rsid w:val="00FD75E1"/>
    <w:rsid w:val="00FD7AC8"/>
    <w:rsid w:val="00FE1CD7"/>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2"/>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30</Pages>
  <Words>9431</Words>
  <Characters>51873</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Jesús Brayan Hernández Torres</cp:lastModifiedBy>
  <cp:revision>5</cp:revision>
  <dcterms:created xsi:type="dcterms:W3CDTF">2026-01-22T18:25:00Z</dcterms:created>
  <dcterms:modified xsi:type="dcterms:W3CDTF">2026-01-22T23:09:00Z</dcterms:modified>
</cp:coreProperties>
</file>